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48CAE0" w14:textId="77777777" w:rsidR="00E200D0" w:rsidRPr="00C27123" w:rsidRDefault="00E200D0" w:rsidP="00E200D0">
      <w:pPr>
        <w:spacing w:line="600" w:lineRule="exact"/>
        <w:rPr>
          <w:rFonts w:ascii="宋体" w:eastAsia="宋体" w:hAnsi="宋体"/>
          <w:sz w:val="28"/>
        </w:rPr>
      </w:pPr>
      <w:bookmarkStart w:id="0" w:name="_GoBack"/>
      <w:bookmarkEnd w:id="0"/>
      <w:r w:rsidRPr="00C27123">
        <w:rPr>
          <w:rFonts w:ascii="宋体" w:eastAsia="宋体" w:hAnsi="宋体" w:hint="eastAsia"/>
          <w:sz w:val="28"/>
        </w:rPr>
        <w:t>尊敬的岳阳市旅游发展和外事侨务委员会：</w:t>
      </w:r>
    </w:p>
    <w:p w14:paraId="649BDF1F" w14:textId="77777777" w:rsidR="00E200D0" w:rsidRDefault="00E200D0" w:rsidP="00E200D0">
      <w:pPr>
        <w:spacing w:line="600" w:lineRule="exact"/>
        <w:ind w:firstLineChars="200" w:firstLine="560"/>
        <w:rPr>
          <w:rFonts w:ascii="宋体" w:eastAsia="宋体" w:hAnsi="宋体"/>
          <w:sz w:val="28"/>
        </w:rPr>
      </w:pPr>
      <w:r w:rsidRPr="00C27123">
        <w:rPr>
          <w:rFonts w:ascii="宋体" w:eastAsia="宋体" w:hAnsi="宋体" w:hint="eastAsia"/>
          <w:sz w:val="28"/>
        </w:rPr>
        <w:t>您好</w:t>
      </w:r>
      <w:r>
        <w:rPr>
          <w:rFonts w:ascii="宋体" w:eastAsia="宋体" w:hAnsi="宋体" w:hint="eastAsia"/>
          <w:sz w:val="28"/>
        </w:rPr>
        <w:t>！</w:t>
      </w:r>
    </w:p>
    <w:p w14:paraId="4ACB89BE" w14:textId="77777777" w:rsidR="00E200D0" w:rsidRPr="00C27123" w:rsidRDefault="00E200D0" w:rsidP="00E200D0">
      <w:pPr>
        <w:spacing w:line="600" w:lineRule="exact"/>
        <w:ind w:firstLineChars="200" w:firstLine="560"/>
        <w:rPr>
          <w:rFonts w:ascii="宋体" w:eastAsia="宋体" w:hAnsi="宋体"/>
          <w:sz w:val="28"/>
        </w:rPr>
      </w:pPr>
      <w:r w:rsidRPr="00C27123">
        <w:rPr>
          <w:rFonts w:ascii="宋体" w:eastAsia="宋体" w:hAnsi="宋体" w:hint="eastAsia"/>
          <w:sz w:val="28"/>
        </w:rPr>
        <w:t>我是湖南师范大学外国语学院日语系的一名本科生。</w:t>
      </w:r>
    </w:p>
    <w:p w14:paraId="7D7023EC" w14:textId="77777777" w:rsidR="00E200D0" w:rsidRPr="00302B2B" w:rsidRDefault="00E200D0" w:rsidP="00E200D0">
      <w:pPr>
        <w:spacing w:line="600" w:lineRule="exact"/>
        <w:ind w:firstLineChars="200" w:firstLine="560"/>
        <w:rPr>
          <w:rFonts w:ascii="宋体" w:eastAsia="宋体" w:hAnsi="宋体"/>
          <w:color w:val="FF0000"/>
          <w:sz w:val="28"/>
        </w:rPr>
      </w:pPr>
      <w:r w:rsidRPr="00C27123">
        <w:rPr>
          <w:rFonts w:ascii="宋体" w:eastAsia="宋体" w:hAnsi="宋体" w:hint="eastAsia"/>
          <w:sz w:val="28"/>
        </w:rPr>
        <w:t>近年来</w:t>
      </w:r>
      <w:r>
        <w:rPr>
          <w:rFonts w:ascii="宋体" w:eastAsia="宋体" w:hAnsi="宋体" w:hint="eastAsia"/>
          <w:sz w:val="28"/>
        </w:rPr>
        <w:t>，贵</w:t>
      </w:r>
      <w:r w:rsidRPr="00C27123">
        <w:rPr>
          <w:rFonts w:ascii="宋体" w:eastAsia="宋体" w:hAnsi="宋体" w:hint="eastAsia"/>
          <w:sz w:val="28"/>
        </w:rPr>
        <w:t>市</w:t>
      </w:r>
      <w:r>
        <w:rPr>
          <w:rFonts w:ascii="宋体" w:eastAsia="宋体" w:hAnsi="宋体" w:hint="eastAsia"/>
          <w:sz w:val="28"/>
        </w:rPr>
        <w:t>旅游业</w:t>
      </w:r>
      <w:r w:rsidRPr="00C27123">
        <w:rPr>
          <w:rFonts w:ascii="宋体" w:eastAsia="宋体" w:hAnsi="宋体" w:hint="eastAsia"/>
          <w:sz w:val="28"/>
        </w:rPr>
        <w:t>经济不断发展</w:t>
      </w:r>
      <w:r>
        <w:rPr>
          <w:rFonts w:ascii="宋体" w:eastAsia="宋体" w:hAnsi="宋体" w:hint="eastAsia"/>
          <w:sz w:val="28"/>
        </w:rPr>
        <w:t>，其中以国家级五A级景点岳阳楼为中心形成的</w:t>
      </w:r>
      <w:r w:rsidRPr="00C27123">
        <w:rPr>
          <w:rFonts w:ascii="宋体" w:eastAsia="宋体" w:hAnsi="宋体" w:hint="eastAsia"/>
          <w:sz w:val="28"/>
        </w:rPr>
        <w:t>岳阳楼-君山岛</w:t>
      </w:r>
      <w:proofErr w:type="gramStart"/>
      <w:r w:rsidRPr="00C27123">
        <w:rPr>
          <w:rFonts w:ascii="宋体" w:eastAsia="宋体" w:hAnsi="宋体" w:hint="eastAsia"/>
          <w:sz w:val="28"/>
        </w:rPr>
        <w:t>景区</w:t>
      </w:r>
      <w:r>
        <w:rPr>
          <w:rFonts w:ascii="宋体" w:eastAsia="宋体" w:hAnsi="宋体" w:hint="eastAsia"/>
          <w:sz w:val="28"/>
        </w:rPr>
        <w:t>景区</w:t>
      </w:r>
      <w:proofErr w:type="gramEnd"/>
      <w:r>
        <w:rPr>
          <w:rFonts w:ascii="宋体" w:eastAsia="宋体" w:hAnsi="宋体" w:hint="eastAsia"/>
          <w:sz w:val="28"/>
        </w:rPr>
        <w:t>更是以其独特的文化底蕴吸引着世界各地的游客们接踵而至，让他们流连忘返。在很多方面，</w:t>
      </w:r>
      <w:r w:rsidRPr="00C27123">
        <w:rPr>
          <w:rFonts w:ascii="宋体" w:eastAsia="宋体" w:hAnsi="宋体" w:hint="eastAsia"/>
          <w:sz w:val="28"/>
        </w:rPr>
        <w:t>其他同级市</w:t>
      </w:r>
      <w:r>
        <w:rPr>
          <w:rFonts w:ascii="宋体" w:eastAsia="宋体" w:hAnsi="宋体" w:hint="eastAsia"/>
          <w:sz w:val="28"/>
        </w:rPr>
        <w:t>都</w:t>
      </w:r>
      <w:r w:rsidRPr="00C27123">
        <w:rPr>
          <w:rFonts w:ascii="宋体" w:eastAsia="宋体" w:hAnsi="宋体" w:hint="eastAsia"/>
          <w:sz w:val="28"/>
        </w:rPr>
        <w:t>难望项背。</w:t>
      </w:r>
      <w:r w:rsidRPr="0038788D">
        <w:rPr>
          <w:rFonts w:ascii="宋体" w:eastAsia="宋体" w:hAnsi="宋体" w:hint="eastAsia"/>
          <w:sz w:val="28"/>
        </w:rPr>
        <w:t>而岳阳与日本</w:t>
      </w:r>
      <w:proofErr w:type="gramStart"/>
      <w:r w:rsidRPr="0038788D">
        <w:rPr>
          <w:rFonts w:ascii="宋体" w:eastAsia="宋体" w:hAnsi="宋体" w:hint="eastAsia"/>
          <w:sz w:val="28"/>
        </w:rPr>
        <w:t>沼</w:t>
      </w:r>
      <w:proofErr w:type="gramEnd"/>
      <w:r w:rsidRPr="0038788D">
        <w:rPr>
          <w:rFonts w:ascii="宋体" w:eastAsia="宋体" w:hAnsi="宋体" w:hint="eastAsia"/>
          <w:sz w:val="28"/>
        </w:rPr>
        <w:t>津市结为友好城市后，更是进一步提高了景区的国际知名度，吸引了大批日本游客前来景区参观。</w:t>
      </w:r>
    </w:p>
    <w:p w14:paraId="521F1622" w14:textId="77777777" w:rsidR="00E200D0" w:rsidRPr="00C27123" w:rsidRDefault="00E200D0" w:rsidP="00E200D0">
      <w:pPr>
        <w:spacing w:line="600" w:lineRule="exact"/>
        <w:ind w:firstLineChars="200" w:firstLine="560"/>
        <w:rPr>
          <w:rFonts w:ascii="宋体" w:eastAsia="宋体" w:hAnsi="宋体"/>
          <w:sz w:val="28"/>
        </w:rPr>
      </w:pPr>
      <w:r w:rsidRPr="00C27123">
        <w:rPr>
          <w:rFonts w:ascii="宋体" w:eastAsia="宋体" w:hAnsi="宋体" w:hint="eastAsia"/>
          <w:sz w:val="28"/>
        </w:rPr>
        <w:t>今年5月，</w:t>
      </w:r>
      <w:r>
        <w:rPr>
          <w:rFonts w:ascii="宋体" w:eastAsia="宋体" w:hAnsi="宋体" w:hint="eastAsia"/>
          <w:sz w:val="28"/>
        </w:rPr>
        <w:t>我与小组成员慕名来到了贵市。</w:t>
      </w:r>
      <w:r w:rsidRPr="00C27123">
        <w:rPr>
          <w:rFonts w:ascii="宋体" w:eastAsia="宋体" w:hAnsi="宋体" w:hint="eastAsia"/>
          <w:sz w:val="28"/>
        </w:rPr>
        <w:t>经过</w:t>
      </w:r>
      <w:r>
        <w:rPr>
          <w:rFonts w:ascii="宋体" w:eastAsia="宋体" w:hAnsi="宋体" w:hint="eastAsia"/>
          <w:sz w:val="28"/>
        </w:rPr>
        <w:t>3天的</w:t>
      </w:r>
      <w:r w:rsidRPr="00C27123">
        <w:rPr>
          <w:rFonts w:ascii="宋体" w:eastAsia="宋体" w:hAnsi="宋体" w:hint="eastAsia"/>
          <w:sz w:val="28"/>
        </w:rPr>
        <w:t>实地</w:t>
      </w:r>
      <w:r>
        <w:rPr>
          <w:rFonts w:ascii="宋体" w:eastAsia="宋体" w:hAnsi="宋体" w:hint="eastAsia"/>
          <w:sz w:val="28"/>
        </w:rPr>
        <w:t>参观，在饱览了美景的同时，也注意到了景区内存在的一点问题。贵景区的旅游标识牌上的日语翻译中，我们发现除</w:t>
      </w:r>
      <w:r w:rsidRPr="00C27123">
        <w:rPr>
          <w:rFonts w:ascii="宋体" w:eastAsia="宋体" w:hAnsi="宋体" w:hint="eastAsia"/>
          <w:sz w:val="28"/>
        </w:rPr>
        <w:t>错译、</w:t>
      </w:r>
      <w:r>
        <w:rPr>
          <w:rFonts w:ascii="宋体" w:eastAsia="宋体" w:hAnsi="宋体" w:hint="eastAsia"/>
          <w:sz w:val="28"/>
        </w:rPr>
        <w:t>误译之外，还有</w:t>
      </w:r>
      <w:r w:rsidRPr="00C27123">
        <w:rPr>
          <w:rFonts w:ascii="宋体" w:eastAsia="宋体" w:hAnsi="宋体" w:hint="eastAsia"/>
          <w:sz w:val="28"/>
        </w:rPr>
        <w:t>漏译、望文生义、不符合日语习惯等</w:t>
      </w:r>
      <w:r>
        <w:rPr>
          <w:rFonts w:ascii="宋体" w:eastAsia="宋体" w:hAnsi="宋体" w:hint="eastAsia"/>
          <w:sz w:val="28"/>
        </w:rPr>
        <w:t>容易出现的问题。旅游标识牌作为景区内一个重要的部分，如果存在错误，</w:t>
      </w:r>
      <w:r w:rsidRPr="00C27123">
        <w:rPr>
          <w:rFonts w:ascii="宋体" w:eastAsia="宋体" w:hAnsi="宋体" w:hint="eastAsia"/>
          <w:sz w:val="28"/>
        </w:rPr>
        <w:t>不仅无法给予来访的</w:t>
      </w:r>
      <w:r>
        <w:rPr>
          <w:rFonts w:ascii="宋体" w:eastAsia="宋体" w:hAnsi="宋体" w:hint="eastAsia"/>
          <w:sz w:val="28"/>
        </w:rPr>
        <w:t>外籍</w:t>
      </w:r>
      <w:r w:rsidRPr="00C27123">
        <w:rPr>
          <w:rFonts w:ascii="宋体" w:eastAsia="宋体" w:hAnsi="宋体" w:hint="eastAsia"/>
          <w:sz w:val="28"/>
        </w:rPr>
        <w:t>游客帮助，</w:t>
      </w:r>
      <w:r>
        <w:rPr>
          <w:rFonts w:ascii="宋体" w:eastAsia="宋体" w:hAnsi="宋体" w:hint="eastAsia"/>
          <w:sz w:val="28"/>
        </w:rPr>
        <w:t>还会影响</w:t>
      </w:r>
      <w:r w:rsidRPr="00C27123">
        <w:rPr>
          <w:rFonts w:ascii="宋体" w:eastAsia="宋体" w:hAnsi="宋体" w:hint="eastAsia"/>
          <w:sz w:val="28"/>
        </w:rPr>
        <w:t>景区的</w:t>
      </w:r>
      <w:r>
        <w:rPr>
          <w:rFonts w:ascii="宋体" w:eastAsia="宋体" w:hAnsi="宋体" w:hint="eastAsia"/>
          <w:sz w:val="28"/>
        </w:rPr>
        <w:t>整体</w:t>
      </w:r>
      <w:r w:rsidRPr="00C27123">
        <w:rPr>
          <w:rFonts w:ascii="宋体" w:eastAsia="宋体" w:hAnsi="宋体" w:hint="eastAsia"/>
          <w:sz w:val="28"/>
        </w:rPr>
        <w:t>形象，</w:t>
      </w:r>
      <w:r>
        <w:rPr>
          <w:rFonts w:ascii="宋体" w:eastAsia="宋体" w:hAnsi="宋体" w:hint="eastAsia"/>
          <w:sz w:val="28"/>
        </w:rPr>
        <w:t>进而妨碍</w:t>
      </w:r>
      <w:r w:rsidRPr="00C27123">
        <w:rPr>
          <w:rFonts w:ascii="宋体" w:eastAsia="宋体" w:hAnsi="宋体" w:hint="eastAsia"/>
          <w:sz w:val="28"/>
        </w:rPr>
        <w:t>景区</w:t>
      </w:r>
      <w:r>
        <w:rPr>
          <w:rFonts w:ascii="宋体" w:eastAsia="宋体" w:hAnsi="宋体" w:hint="eastAsia"/>
          <w:sz w:val="28"/>
        </w:rPr>
        <w:t>更好地走向世界</w:t>
      </w:r>
      <w:r w:rsidRPr="00C27123">
        <w:rPr>
          <w:rFonts w:ascii="宋体" w:eastAsia="宋体" w:hAnsi="宋体" w:hint="eastAsia"/>
          <w:sz w:val="28"/>
        </w:rPr>
        <w:t>。</w:t>
      </w:r>
    </w:p>
    <w:p w14:paraId="0DA10ADE" w14:textId="77777777" w:rsidR="00E200D0" w:rsidRDefault="00E200D0" w:rsidP="00E200D0">
      <w:pPr>
        <w:spacing w:line="600" w:lineRule="exact"/>
        <w:ind w:firstLineChars="200" w:firstLine="560"/>
        <w:rPr>
          <w:rFonts w:ascii="宋体" w:eastAsia="宋体" w:hAnsi="宋体"/>
          <w:sz w:val="28"/>
        </w:rPr>
      </w:pPr>
      <w:r w:rsidRPr="00C27123">
        <w:rPr>
          <w:rFonts w:ascii="宋体" w:eastAsia="宋体" w:hAnsi="宋体" w:hint="eastAsia"/>
          <w:sz w:val="28"/>
        </w:rPr>
        <w:t>因此，</w:t>
      </w:r>
      <w:r>
        <w:rPr>
          <w:rFonts w:ascii="宋体" w:eastAsia="宋体" w:hAnsi="宋体" w:hint="eastAsia"/>
          <w:sz w:val="28"/>
        </w:rPr>
        <w:t>本人</w:t>
      </w:r>
      <w:r w:rsidRPr="00C27123">
        <w:rPr>
          <w:rFonts w:ascii="宋体" w:eastAsia="宋体" w:hAnsi="宋体" w:hint="eastAsia"/>
          <w:sz w:val="28"/>
        </w:rPr>
        <w:t>与</w:t>
      </w:r>
      <w:r>
        <w:rPr>
          <w:rFonts w:ascii="宋体" w:eastAsia="宋体" w:hAnsi="宋体" w:hint="eastAsia"/>
          <w:sz w:val="28"/>
        </w:rPr>
        <w:t>日语</w:t>
      </w:r>
      <w:r w:rsidRPr="00C27123">
        <w:rPr>
          <w:rFonts w:ascii="宋体" w:eastAsia="宋体" w:hAnsi="宋体" w:hint="eastAsia"/>
          <w:sz w:val="28"/>
        </w:rPr>
        <w:t>专业其他几名同学自愿组织，进行</w:t>
      </w:r>
      <w:r>
        <w:rPr>
          <w:rFonts w:ascii="宋体" w:eastAsia="宋体" w:hAnsi="宋体" w:hint="eastAsia"/>
          <w:sz w:val="28"/>
        </w:rPr>
        <w:t>了包括橘子洲景区的标识翻译在内的旅游日语翻译</w:t>
      </w:r>
      <w:r w:rsidRPr="00C27123">
        <w:rPr>
          <w:rFonts w:ascii="宋体" w:eastAsia="宋体" w:hAnsi="宋体" w:hint="eastAsia"/>
          <w:sz w:val="28"/>
        </w:rPr>
        <w:t>课题研究</w:t>
      </w:r>
      <w:r>
        <w:rPr>
          <w:rFonts w:ascii="宋体" w:eastAsia="宋体" w:hAnsi="宋体" w:hint="eastAsia"/>
          <w:sz w:val="28"/>
        </w:rPr>
        <w:t>。通过实地</w:t>
      </w:r>
      <w:r w:rsidRPr="00C27123">
        <w:rPr>
          <w:rFonts w:ascii="宋体" w:eastAsia="宋体" w:hAnsi="宋体" w:hint="eastAsia"/>
          <w:sz w:val="28"/>
        </w:rPr>
        <w:t>拍摄图片，将岳阳楼景区内的日语误译进行</w:t>
      </w:r>
      <w:r>
        <w:rPr>
          <w:rFonts w:ascii="宋体" w:eastAsia="宋体" w:hAnsi="宋体" w:hint="eastAsia"/>
          <w:sz w:val="28"/>
        </w:rPr>
        <w:t>了</w:t>
      </w:r>
      <w:r w:rsidRPr="00C27123">
        <w:rPr>
          <w:rFonts w:ascii="宋体" w:eastAsia="宋体" w:hAnsi="宋体" w:hint="eastAsia"/>
          <w:sz w:val="28"/>
        </w:rPr>
        <w:t>整理</w:t>
      </w:r>
      <w:r>
        <w:rPr>
          <w:rFonts w:ascii="宋体" w:eastAsia="宋体" w:hAnsi="宋体" w:hint="eastAsia"/>
          <w:sz w:val="28"/>
        </w:rPr>
        <w:t>和修正。为确保修改翻译的正确性与权威性，我们还</w:t>
      </w:r>
      <w:r w:rsidRPr="00C27123">
        <w:rPr>
          <w:rFonts w:ascii="宋体" w:eastAsia="宋体" w:hAnsi="宋体" w:hint="eastAsia"/>
          <w:sz w:val="28"/>
        </w:rPr>
        <w:t>与学院日语教授、</w:t>
      </w:r>
      <w:r>
        <w:rPr>
          <w:rFonts w:ascii="宋体" w:eastAsia="宋体" w:hAnsi="宋体" w:hint="eastAsia"/>
          <w:sz w:val="28"/>
        </w:rPr>
        <w:t>日籍</w:t>
      </w:r>
      <w:r w:rsidRPr="00C27123">
        <w:rPr>
          <w:rFonts w:ascii="宋体" w:eastAsia="宋体" w:hAnsi="宋体" w:hint="eastAsia"/>
          <w:sz w:val="28"/>
        </w:rPr>
        <w:t>外教进行</w:t>
      </w:r>
      <w:r>
        <w:rPr>
          <w:rFonts w:ascii="宋体" w:eastAsia="宋体" w:hAnsi="宋体" w:hint="eastAsia"/>
          <w:sz w:val="28"/>
        </w:rPr>
        <w:t>了反复讨论</w:t>
      </w:r>
      <w:r w:rsidRPr="00C27123">
        <w:rPr>
          <w:rFonts w:ascii="宋体" w:eastAsia="宋体" w:hAnsi="宋体" w:hint="eastAsia"/>
          <w:sz w:val="28"/>
        </w:rPr>
        <w:t>，最后共同定</w:t>
      </w:r>
      <w:r>
        <w:rPr>
          <w:rFonts w:ascii="宋体" w:eastAsia="宋体" w:hAnsi="宋体" w:hint="eastAsia"/>
          <w:sz w:val="28"/>
        </w:rPr>
        <w:t>下</w:t>
      </w:r>
      <w:r w:rsidRPr="00C27123">
        <w:rPr>
          <w:rFonts w:ascii="宋体" w:eastAsia="宋体" w:hAnsi="宋体" w:hint="eastAsia"/>
          <w:sz w:val="28"/>
        </w:rPr>
        <w:t>正确翻译，供于贵委员会使用。</w:t>
      </w:r>
    </w:p>
    <w:p w14:paraId="762AAB6E" w14:textId="77777777" w:rsidR="00E200D0" w:rsidRDefault="00E200D0" w:rsidP="00E200D0">
      <w:pPr>
        <w:spacing w:line="600" w:lineRule="exact"/>
        <w:ind w:firstLineChars="200" w:firstLine="560"/>
        <w:rPr>
          <w:rFonts w:ascii="宋体" w:eastAsia="宋体" w:hAnsi="宋体"/>
          <w:sz w:val="28"/>
        </w:rPr>
      </w:pPr>
      <w:r w:rsidRPr="00BC2282">
        <w:rPr>
          <w:rFonts w:ascii="宋体" w:eastAsia="宋体" w:hAnsi="宋体" w:hint="eastAsia"/>
          <w:sz w:val="28"/>
        </w:rPr>
        <w:t>最后</w:t>
      </w:r>
      <w:r>
        <w:rPr>
          <w:rFonts w:ascii="宋体" w:eastAsia="宋体" w:hAnsi="宋体" w:hint="eastAsia"/>
          <w:sz w:val="28"/>
        </w:rPr>
        <w:t>，本课题小组成员衷心希望整理出的译文能够对岳阳楼-君山岛景区发展水平的国际化而贡献绵薄之力。</w:t>
      </w:r>
    </w:p>
    <w:p w14:paraId="5DFF916C" w14:textId="77777777" w:rsidR="00E200D0" w:rsidRDefault="00E200D0" w:rsidP="00E200D0">
      <w:pPr>
        <w:spacing w:line="600" w:lineRule="exact"/>
        <w:ind w:firstLineChars="200" w:firstLine="560"/>
        <w:rPr>
          <w:rFonts w:ascii="宋体" w:eastAsia="宋体" w:hAnsi="宋体"/>
          <w:sz w:val="28"/>
        </w:rPr>
      </w:pPr>
      <w:r>
        <w:rPr>
          <w:rFonts w:ascii="宋体" w:eastAsia="宋体" w:hAnsi="宋体" w:hint="eastAsia"/>
          <w:sz w:val="28"/>
        </w:rPr>
        <w:t>衷心祝愿贵委员会领导下的岳阳市旅游业发展越来越好，更上层楼！</w:t>
      </w:r>
    </w:p>
    <w:p w14:paraId="307ABCD1" w14:textId="77777777" w:rsidR="00E200D0" w:rsidRDefault="00E200D0" w:rsidP="00E200D0">
      <w:pPr>
        <w:spacing w:line="600" w:lineRule="exact"/>
        <w:ind w:firstLineChars="200" w:firstLine="560"/>
        <w:rPr>
          <w:rFonts w:ascii="宋体" w:eastAsia="宋体" w:hAnsi="宋体"/>
          <w:sz w:val="28"/>
        </w:rPr>
      </w:pPr>
      <w:r>
        <w:rPr>
          <w:rFonts w:ascii="宋体" w:eastAsia="宋体" w:hAnsi="宋体" w:hint="eastAsia"/>
          <w:sz w:val="28"/>
        </w:rPr>
        <w:lastRenderedPageBreak/>
        <w:t>致此。</w:t>
      </w:r>
    </w:p>
    <w:p w14:paraId="6FAA7CEF" w14:textId="77777777" w:rsidR="00E200D0" w:rsidRDefault="00E200D0" w:rsidP="00E200D0">
      <w:pPr>
        <w:spacing w:line="600" w:lineRule="exact"/>
        <w:ind w:firstLineChars="200" w:firstLine="560"/>
        <w:jc w:val="right"/>
        <w:rPr>
          <w:rFonts w:ascii="宋体" w:eastAsia="宋体" w:hAnsi="宋体"/>
          <w:sz w:val="28"/>
        </w:rPr>
      </w:pPr>
      <w:r>
        <w:rPr>
          <w:rFonts w:ascii="宋体" w:eastAsia="宋体" w:hAnsi="宋体" w:hint="eastAsia"/>
          <w:sz w:val="28"/>
        </w:rPr>
        <w:t>湖南师范大学外国语学院</w:t>
      </w:r>
    </w:p>
    <w:p w14:paraId="7A87C2F3" w14:textId="77777777" w:rsidR="00E200D0" w:rsidRDefault="00E200D0" w:rsidP="00E200D0">
      <w:pPr>
        <w:spacing w:line="600" w:lineRule="exact"/>
        <w:ind w:firstLineChars="200" w:firstLine="560"/>
        <w:jc w:val="right"/>
        <w:rPr>
          <w:rFonts w:ascii="宋体" w:eastAsia="宋体" w:hAnsi="宋体"/>
          <w:sz w:val="28"/>
        </w:rPr>
      </w:pPr>
      <w:r>
        <w:rPr>
          <w:rFonts w:ascii="宋体" w:eastAsia="宋体" w:hAnsi="宋体" w:hint="eastAsia"/>
          <w:sz w:val="28"/>
        </w:rPr>
        <w:t>旅游标识翻译课题小组</w:t>
      </w:r>
    </w:p>
    <w:p w14:paraId="454ED44C" w14:textId="77777777" w:rsidR="00E200D0" w:rsidRPr="00BC2282" w:rsidRDefault="00E200D0" w:rsidP="00E200D0">
      <w:pPr>
        <w:spacing w:line="600" w:lineRule="exact"/>
        <w:ind w:firstLineChars="200" w:firstLine="560"/>
        <w:jc w:val="right"/>
        <w:rPr>
          <w:rFonts w:ascii="宋体" w:eastAsia="宋体" w:hAnsi="宋体"/>
          <w:sz w:val="28"/>
        </w:rPr>
      </w:pPr>
      <w:r>
        <w:rPr>
          <w:rFonts w:ascii="宋体" w:eastAsia="宋体" w:hAnsi="宋体" w:hint="eastAsia"/>
          <w:sz w:val="28"/>
        </w:rPr>
        <w:t xml:space="preserve">彭祖桥 </w:t>
      </w:r>
      <w:r>
        <w:rPr>
          <w:rFonts w:ascii="宋体" w:eastAsia="宋体" w:hAnsi="宋体"/>
          <w:sz w:val="28"/>
        </w:rPr>
        <w:t xml:space="preserve"> </w:t>
      </w:r>
      <w:r>
        <w:rPr>
          <w:rFonts w:ascii="宋体" w:eastAsia="宋体" w:hAnsi="宋体" w:hint="eastAsia"/>
          <w:sz w:val="28"/>
        </w:rPr>
        <w:t xml:space="preserve">汤嘉怡 </w:t>
      </w:r>
      <w:r>
        <w:rPr>
          <w:rFonts w:ascii="宋体" w:eastAsia="宋体" w:hAnsi="宋体"/>
          <w:sz w:val="28"/>
        </w:rPr>
        <w:t xml:space="preserve"> </w:t>
      </w:r>
      <w:r>
        <w:rPr>
          <w:rFonts w:ascii="宋体" w:eastAsia="宋体" w:hAnsi="宋体" w:hint="eastAsia"/>
          <w:sz w:val="28"/>
        </w:rPr>
        <w:t>朱思维 余弋洋</w:t>
      </w:r>
    </w:p>
    <w:p w14:paraId="7F542420" w14:textId="0E7B8840" w:rsidR="00E200D0" w:rsidRDefault="00E200D0"/>
    <w:p w14:paraId="3426AC5C" w14:textId="77777777" w:rsidR="00E200D0" w:rsidRDefault="00E200D0">
      <w:pPr>
        <w:widowControl/>
        <w:jc w:val="left"/>
      </w:pPr>
      <w:r>
        <w:br w:type="page"/>
      </w:r>
    </w:p>
    <w:p w14:paraId="2B8B279D" w14:textId="77777777" w:rsidR="00E200D0" w:rsidRDefault="00E200D0" w:rsidP="00E200D0">
      <w:pPr>
        <w:spacing w:line="360" w:lineRule="auto"/>
        <w:jc w:val="center"/>
        <w:rPr>
          <w:rFonts w:ascii="黑体" w:eastAsia="黑体" w:hAnsi="黑体" w:cs="Arial Unicode MS"/>
          <w:b/>
          <w:sz w:val="36"/>
        </w:rPr>
      </w:pPr>
      <w:r>
        <w:rPr>
          <w:rFonts w:ascii="黑体" w:eastAsia="黑体" w:hAnsi="黑体" w:cs="Arial Unicode MS" w:hint="eastAsia"/>
          <w:b/>
          <w:sz w:val="36"/>
        </w:rPr>
        <w:lastRenderedPageBreak/>
        <w:t>通用标语</w:t>
      </w:r>
      <w:r w:rsidRPr="00B85344">
        <w:rPr>
          <w:rFonts w:ascii="黑体" w:eastAsia="黑体" w:hAnsi="黑体" w:cs="Arial Unicode MS" w:hint="eastAsia"/>
          <w:b/>
          <w:sz w:val="36"/>
        </w:rPr>
        <w:t xml:space="preserve"> </w:t>
      </w:r>
      <w:r w:rsidRPr="00B85344">
        <w:rPr>
          <w:rFonts w:ascii="黑体" w:eastAsia="黑体" w:hAnsi="黑体" w:cs="Arial Unicode MS"/>
          <w:b/>
          <w:sz w:val="36"/>
        </w:rPr>
        <w:t xml:space="preserve"> </w:t>
      </w:r>
      <w:r w:rsidRPr="00B85344">
        <w:rPr>
          <w:rFonts w:ascii="黑体" w:eastAsia="黑体" w:hAnsi="黑体" w:cs="Arial Unicode MS" w:hint="eastAsia"/>
          <w:b/>
          <w:sz w:val="36"/>
        </w:rPr>
        <w:t>更正版</w:t>
      </w:r>
    </w:p>
    <w:p w14:paraId="147B716D" w14:textId="77777777" w:rsidR="00E200D0" w:rsidRPr="00FD3F58" w:rsidRDefault="00E200D0" w:rsidP="00E200D0">
      <w:pPr>
        <w:spacing w:line="360" w:lineRule="auto"/>
        <w:rPr>
          <w:rFonts w:ascii="宋体" w:eastAsia="宋体" w:hAnsi="宋体" w:cs="Arial Unicode MS"/>
          <w:sz w:val="28"/>
          <w:szCs w:val="24"/>
        </w:rPr>
      </w:pPr>
      <w:r w:rsidRPr="00FD3F58">
        <w:rPr>
          <w:rFonts w:ascii="宋体" w:eastAsia="宋体" w:hAnsi="宋体" w:cs="Arial Unicode MS" w:hint="eastAsia"/>
          <w:sz w:val="28"/>
          <w:szCs w:val="24"/>
        </w:rPr>
        <w:t>说明：</w:t>
      </w:r>
    </w:p>
    <w:p w14:paraId="5EBB2FB3" w14:textId="77777777" w:rsidR="00E200D0" w:rsidRPr="00FD3F58" w:rsidRDefault="00E200D0" w:rsidP="00E200D0">
      <w:pPr>
        <w:spacing w:line="360" w:lineRule="auto"/>
        <w:ind w:firstLineChars="200" w:firstLine="560"/>
        <w:rPr>
          <w:rFonts w:ascii="宋体" w:eastAsia="宋体" w:hAnsi="宋体" w:cs="Arial Unicode MS"/>
          <w:sz w:val="28"/>
          <w:szCs w:val="24"/>
        </w:rPr>
      </w:pPr>
      <w:r w:rsidRPr="00FD3F58">
        <w:rPr>
          <w:rFonts w:ascii="宋体" w:eastAsia="宋体" w:hAnsi="宋体" w:cs="Arial Unicode MS" w:hint="eastAsia"/>
          <w:sz w:val="28"/>
          <w:szCs w:val="24"/>
        </w:rPr>
        <w:t>1</w:t>
      </w:r>
      <w:r w:rsidRPr="00FD3F58">
        <w:rPr>
          <w:rFonts w:ascii="宋体" w:eastAsia="宋体" w:hAnsi="宋体" w:cs="Arial Unicode MS"/>
          <w:sz w:val="28"/>
          <w:szCs w:val="24"/>
        </w:rPr>
        <w:t>.</w:t>
      </w:r>
      <w:r w:rsidRPr="00FD3F58">
        <w:rPr>
          <w:rFonts w:ascii="宋体" w:eastAsia="宋体" w:hAnsi="宋体" w:cs="Arial Unicode MS" w:hint="eastAsia"/>
          <w:sz w:val="28"/>
          <w:szCs w:val="24"/>
        </w:rPr>
        <w:t>本文件由图片、中文、原翻译、修改版本</w:t>
      </w:r>
      <w:r w:rsidRPr="00FD3F58">
        <w:rPr>
          <w:rFonts w:ascii="宋体" w:eastAsia="宋体" w:hAnsi="宋体" w:cs="Arial Unicode MS"/>
          <w:sz w:val="28"/>
          <w:szCs w:val="24"/>
        </w:rPr>
        <w:t>4</w:t>
      </w:r>
      <w:r w:rsidRPr="00FD3F58">
        <w:rPr>
          <w:rFonts w:ascii="宋体" w:eastAsia="宋体" w:hAnsi="宋体" w:cs="Arial Unicode MS" w:hint="eastAsia"/>
          <w:sz w:val="28"/>
          <w:szCs w:val="24"/>
        </w:rPr>
        <w:t>个部分组成。</w:t>
      </w:r>
    </w:p>
    <w:p w14:paraId="4E21BC58" w14:textId="77777777" w:rsidR="00E200D0" w:rsidRPr="000339BB" w:rsidRDefault="00E200D0" w:rsidP="00E200D0">
      <w:pPr>
        <w:spacing w:line="360" w:lineRule="auto"/>
        <w:ind w:firstLineChars="200" w:firstLine="560"/>
        <w:rPr>
          <w:rFonts w:ascii="宋体" w:eastAsia="宋体" w:hAnsi="宋体" w:cs="Arial Unicode MS"/>
          <w:sz w:val="28"/>
          <w:szCs w:val="24"/>
        </w:rPr>
      </w:pPr>
      <w:r w:rsidRPr="00FD3F58">
        <w:rPr>
          <w:rFonts w:ascii="宋体" w:eastAsia="宋体" w:hAnsi="宋体" w:cs="Arial Unicode MS"/>
          <w:sz w:val="28"/>
          <w:szCs w:val="24"/>
        </w:rPr>
        <w:t>2.</w:t>
      </w:r>
      <w:r w:rsidRPr="00FD3F58">
        <w:rPr>
          <w:rFonts w:ascii="宋体" w:eastAsia="宋体" w:hAnsi="宋体" w:cs="Arial Unicode MS" w:hint="eastAsia"/>
          <w:sz w:val="28"/>
          <w:szCs w:val="24"/>
        </w:rPr>
        <w:t>其中蓝色字体部分为，在原翻译基础上进行的增删或者替换修改等。</w:t>
      </w:r>
    </w:p>
    <w:p w14:paraId="7F435F65" w14:textId="77777777" w:rsidR="00E200D0" w:rsidRDefault="00E200D0" w:rsidP="00E200D0">
      <w:pPr>
        <w:spacing w:line="360" w:lineRule="auto"/>
        <w:jc w:val="center"/>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noProof/>
          <w:sz w:val="24"/>
          <w:szCs w:val="24"/>
          <w:lang w:val="zh-CN"/>
        </w:rPr>
        <w:drawing>
          <wp:inline distT="0" distB="0" distL="0" distR="0" wp14:anchorId="6F29F428" wp14:editId="37889EEA">
            <wp:extent cx="5782945" cy="3855085"/>
            <wp:effectExtent l="0" t="7620" r="635" b="63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5805348" cy="3870233"/>
                    </a:xfrm>
                    <a:prstGeom prst="rect">
                      <a:avLst/>
                    </a:prstGeom>
                  </pic:spPr>
                </pic:pic>
              </a:graphicData>
            </a:graphic>
          </wp:inline>
        </w:drawing>
      </w:r>
    </w:p>
    <w:p w14:paraId="56AFA751"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开放时间</w:t>
      </w:r>
    </w:p>
    <w:p w14:paraId="2BB2B18F"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オープンタイム</w:t>
      </w:r>
    </w:p>
    <w:p w14:paraId="01527A58"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公開時間/営業時間</w:t>
      </w:r>
    </w:p>
    <w:p w14:paraId="542C28B5"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lastRenderedPageBreak/>
        <w:t>中文：</w:t>
      </w:r>
      <w:r>
        <w:rPr>
          <w:rFonts w:ascii="Arial Unicode MS" w:eastAsia="Arial Unicode MS" w:hAnsi="Arial Unicode MS" w:cs="Arial Unicode MS" w:hint="eastAsia"/>
          <w:sz w:val="24"/>
          <w:szCs w:val="24"/>
        </w:rPr>
        <w:t>全年开放，节假日不休，参观时间按月份调整</w:t>
      </w:r>
    </w:p>
    <w:p w14:paraId="3D227E13"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通年開放、祝日が止まらない、見学時間は月ごとに調整する。</w:t>
      </w:r>
    </w:p>
    <w:p w14:paraId="6F4B676E"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年中無休/通年公開、営業時間（見学時間）は月ごとに調整します。予めご了承下さい。</w:t>
      </w:r>
      <w:r>
        <w:rPr>
          <w:rFonts w:ascii="Arial Unicode MS" w:eastAsia="Arial Unicode MS" w:hAnsi="Arial Unicode MS" w:cs="Arial Unicode MS" w:hint="eastAsia"/>
          <w:color w:val="00B050"/>
          <w:sz w:val="24"/>
          <w:szCs w:val="24"/>
          <w:lang w:eastAsia="ja-JP"/>
        </w:rPr>
        <w:t>＊</w:t>
      </w:r>
    </w:p>
    <w:p w14:paraId="3ACBE092"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景区参观时间，主楼参观时间（顺序）</w:t>
      </w:r>
    </w:p>
    <w:p w14:paraId="3A731363"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観光地区の見学時間、本館見学時間</w:t>
      </w:r>
    </w:p>
    <w:p w14:paraId="6BBB8857"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0070C0"/>
          <w:sz w:val="24"/>
          <w:szCs w:val="24"/>
        </w:rPr>
        <w:t>修改版本：</w:t>
      </w:r>
      <w:r w:rsidRPr="008F445E">
        <w:rPr>
          <w:rFonts w:ascii="Arial Unicode MS" w:eastAsia="Arial Unicode MS" w:hAnsi="Arial Unicode MS" w:cs="Arial Unicode MS" w:hint="eastAsia"/>
          <w:color w:val="0070C0"/>
          <w:sz w:val="24"/>
          <w:szCs w:val="24"/>
        </w:rPr>
        <w:t>風景区見学時間</w:t>
      </w:r>
      <w:r>
        <w:rPr>
          <w:rFonts w:ascii="Arial Unicode MS" w:eastAsia="Arial Unicode MS" w:hAnsi="Arial Unicode MS" w:cs="Arial Unicode MS" w:hint="eastAsia"/>
          <w:sz w:val="24"/>
          <w:szCs w:val="24"/>
        </w:rPr>
        <w:t xml:space="preserve">　</w:t>
      </w:r>
      <w:r w:rsidRPr="008F445E">
        <w:rPr>
          <w:rFonts w:ascii="Arial Unicode MS" w:eastAsia="Arial Unicode MS" w:hAnsi="Arial Unicode MS" w:cs="Arial Unicode MS" w:hint="eastAsia"/>
          <w:color w:val="0070C0"/>
          <w:sz w:val="24"/>
          <w:szCs w:val="24"/>
        </w:rPr>
        <w:t>岳陽楼見学時間</w:t>
      </w:r>
      <w:r>
        <w:rPr>
          <w:rFonts w:ascii="Arial Unicode MS" w:eastAsia="Arial Unicode MS" w:hAnsi="Arial Unicode MS" w:cs="Arial Unicode MS" w:hint="eastAsia"/>
          <w:color w:val="00B050"/>
          <w:sz w:val="24"/>
          <w:szCs w:val="24"/>
        </w:rPr>
        <w:t>＊</w:t>
      </w:r>
    </w:p>
    <w:p w14:paraId="146A6778"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咨询电话 </w:t>
      </w:r>
    </w:p>
    <w:p w14:paraId="511035CB"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問い合わせ電話</w:t>
      </w:r>
    </w:p>
    <w:p w14:paraId="75EC865B"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電話お問い合わせ先</w:t>
      </w:r>
    </w:p>
    <w:p w14:paraId="0DEB5A8E"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网址</w:t>
      </w:r>
    </w:p>
    <w:p w14:paraId="18FDB90E"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サイト</w:t>
      </w:r>
    </w:p>
    <w:p w14:paraId="58B0FBCB"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公式ホームページ</w:t>
      </w:r>
    </w:p>
    <w:p w14:paraId="18B86CF2"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0F453E91" wp14:editId="6E7E060F">
            <wp:extent cx="5399405" cy="3646170"/>
            <wp:effectExtent l="318"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5458187" cy="3685508"/>
                    </a:xfrm>
                    <a:prstGeom prst="rect">
                      <a:avLst/>
                    </a:prstGeom>
                  </pic:spPr>
                </pic:pic>
              </a:graphicData>
            </a:graphic>
          </wp:inline>
        </w:drawing>
      </w:r>
    </w:p>
    <w:p w14:paraId="76383D5A"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 xml:space="preserve">岳阳楼景区门票价格公示牌 </w:t>
      </w:r>
    </w:p>
    <w:p w14:paraId="6696A3CC"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岳陽楼チケット公示牌</w:t>
      </w:r>
    </w:p>
    <w:p w14:paraId="3C16BDEC"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チケット価格表/入場券価格表</w:t>
      </w:r>
    </w:p>
    <w:p w14:paraId="4F80E764"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项目</w:t>
      </w:r>
    </w:p>
    <w:p w14:paraId="1F39CD4F"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原翻译：</w:t>
      </w:r>
      <w:r>
        <w:rPr>
          <w:rFonts w:ascii="Arial Unicode MS" w:eastAsia="Arial Unicode MS" w:hAnsi="Arial Unicode MS" w:cs="Arial Unicode MS" w:hint="eastAsia"/>
          <w:sz w:val="24"/>
          <w:szCs w:val="24"/>
        </w:rPr>
        <w:t>内訳</w:t>
      </w:r>
    </w:p>
    <w:p w14:paraId="07860B59"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0070C0"/>
          <w:sz w:val="24"/>
          <w:szCs w:val="24"/>
        </w:rPr>
        <w:t>修改版本：</w:t>
      </w:r>
      <w:r w:rsidRPr="008F445E">
        <w:rPr>
          <w:rFonts w:ascii="Arial Unicode MS" w:eastAsia="Arial Unicode MS" w:hAnsi="Arial Unicode MS" w:cs="Arial Unicode MS" w:hint="eastAsia"/>
          <w:color w:val="0070C0"/>
          <w:sz w:val="24"/>
          <w:szCs w:val="24"/>
        </w:rPr>
        <w:t>区分</w:t>
      </w:r>
      <w:r>
        <w:rPr>
          <w:rFonts w:ascii="Arial Unicode MS" w:eastAsia="Arial Unicode MS" w:hAnsi="Arial Unicode MS" w:cs="Arial Unicode MS" w:hint="eastAsia"/>
          <w:color w:val="00B050"/>
          <w:sz w:val="24"/>
          <w:szCs w:val="24"/>
        </w:rPr>
        <w:t>＊</w:t>
      </w:r>
    </w:p>
    <w:p w14:paraId="3C6DF8EC"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 xml:space="preserve">普通票 </w:t>
      </w:r>
    </w:p>
    <w:p w14:paraId="61F35A49"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原翻译：</w:t>
      </w:r>
      <w:r>
        <w:rPr>
          <w:rFonts w:ascii="Arial Unicode MS" w:eastAsia="Arial Unicode MS" w:hAnsi="Arial Unicode MS" w:cs="Arial Unicode MS" w:hint="eastAsia"/>
          <w:sz w:val="24"/>
          <w:szCs w:val="24"/>
        </w:rPr>
        <w:t>普通</w:t>
      </w:r>
      <w:proofErr w:type="gramStart"/>
      <w:r>
        <w:rPr>
          <w:rFonts w:ascii="Arial Unicode MS" w:eastAsia="Arial Unicode MS" w:hAnsi="Arial Unicode MS" w:cs="Arial Unicode MS" w:hint="eastAsia"/>
          <w:sz w:val="24"/>
          <w:szCs w:val="24"/>
        </w:rPr>
        <w:t>券</w:t>
      </w:r>
      <w:proofErr w:type="gramEnd"/>
    </w:p>
    <w:p w14:paraId="4FDB9994"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0070C0"/>
          <w:sz w:val="24"/>
          <w:szCs w:val="24"/>
        </w:rPr>
        <w:t>修改版本：</w:t>
      </w:r>
      <w:r w:rsidRPr="008F445E">
        <w:rPr>
          <w:rFonts w:ascii="Arial Unicode MS" w:eastAsia="Arial Unicode MS" w:hAnsi="Arial Unicode MS" w:cs="Arial Unicode MS" w:hint="eastAsia"/>
          <w:color w:val="0070C0"/>
          <w:sz w:val="24"/>
          <w:szCs w:val="24"/>
        </w:rPr>
        <w:t>一般料金</w:t>
      </w:r>
    </w:p>
    <w:p w14:paraId="369FB4A8"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优惠票 </w:t>
      </w:r>
    </w:p>
    <w:p w14:paraId="27E26E78"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特典チケット</w:t>
      </w:r>
    </w:p>
    <w:p w14:paraId="34B4B87A"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lastRenderedPageBreak/>
        <w:t>修改版本：</w:t>
      </w:r>
      <w:r w:rsidRPr="008F445E">
        <w:rPr>
          <w:rFonts w:ascii="Arial Unicode MS" w:eastAsia="Arial Unicode MS" w:hAnsi="Arial Unicode MS" w:cs="Arial Unicode MS" w:hint="eastAsia"/>
          <w:color w:val="0070C0"/>
          <w:sz w:val="24"/>
          <w:szCs w:val="24"/>
          <w:lang w:eastAsia="ja-JP"/>
        </w:rPr>
        <w:t>割引料金</w:t>
      </w:r>
    </w:p>
    <w:p w14:paraId="1415F3B8"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免票 </w:t>
      </w:r>
    </w:p>
    <w:p w14:paraId="293393B1"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無料チケット</w:t>
      </w:r>
    </w:p>
    <w:p w14:paraId="3AB5A978" w14:textId="77777777" w:rsidR="00E200D0" w:rsidRDefault="00E200D0" w:rsidP="00E200D0">
      <w:pPr>
        <w:spacing w:line="440" w:lineRule="exact"/>
        <w:rPr>
          <w:rFonts w:ascii="Arial Unicode MS" w:eastAsia="MS Mincho"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無料</w:t>
      </w:r>
    </w:p>
    <w:p w14:paraId="663334F6"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 xml:space="preserve">计价单位 </w:t>
      </w:r>
    </w:p>
    <w:p w14:paraId="5583AF70"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原翻译：</w:t>
      </w:r>
      <w:r>
        <w:rPr>
          <w:rFonts w:ascii="Arial Unicode MS" w:eastAsia="Arial Unicode MS" w:hAnsi="Arial Unicode MS" w:cs="Arial Unicode MS" w:hint="eastAsia"/>
          <w:sz w:val="24"/>
          <w:szCs w:val="24"/>
        </w:rPr>
        <w:t>建値単位</w:t>
      </w:r>
    </w:p>
    <w:p w14:paraId="37EE2F02" w14:textId="77777777" w:rsidR="00E200D0" w:rsidRDefault="00E200D0" w:rsidP="00E200D0">
      <w:pPr>
        <w:spacing w:line="440" w:lineRule="exact"/>
        <w:rPr>
          <w:rFonts w:ascii="Arial Unicode MS" w:eastAsia="MS Mincho" w:hAnsi="Arial Unicode MS" w:cs="Arial Unicode MS"/>
          <w:sz w:val="24"/>
          <w:szCs w:val="24"/>
          <w:lang w:eastAsia="ja-JP"/>
        </w:rPr>
      </w:pPr>
      <w:r>
        <w:rPr>
          <w:rFonts w:ascii="Arial Unicode MS" w:eastAsia="Arial Unicode MS" w:hAnsi="Arial Unicode MS" w:cs="Arial Unicode MS" w:hint="eastAsia"/>
          <w:color w:val="0070C0"/>
          <w:sz w:val="24"/>
          <w:szCs w:val="24"/>
        </w:rPr>
        <w:t>修改版本：</w:t>
      </w:r>
      <w:r w:rsidRPr="008F445E">
        <w:rPr>
          <w:rFonts w:ascii="Arial Unicode MS" w:eastAsia="Arial Unicode MS" w:hAnsi="Arial Unicode MS" w:cs="Arial Unicode MS" w:hint="eastAsia"/>
          <w:color w:val="0070C0"/>
          <w:sz w:val="24"/>
          <w:szCs w:val="24"/>
          <w:lang w:eastAsia="ja-JP"/>
        </w:rPr>
        <w:t>単位</w:t>
      </w:r>
    </w:p>
    <w:p w14:paraId="478E38F7"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 xml:space="preserve">价格 </w:t>
      </w:r>
    </w:p>
    <w:p w14:paraId="362C4262"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原翻译：</w:t>
      </w:r>
      <w:proofErr w:type="gramStart"/>
      <w:r>
        <w:rPr>
          <w:rFonts w:ascii="Arial Unicode MS" w:eastAsia="Arial Unicode MS" w:hAnsi="Arial Unicode MS" w:cs="Arial Unicode MS" w:hint="eastAsia"/>
          <w:sz w:val="24"/>
          <w:szCs w:val="24"/>
        </w:rPr>
        <w:t>価</w:t>
      </w:r>
      <w:proofErr w:type="gramEnd"/>
      <w:r>
        <w:rPr>
          <w:rFonts w:ascii="Arial Unicode MS" w:eastAsia="Arial Unicode MS" w:hAnsi="Arial Unicode MS" w:cs="Arial Unicode MS" w:hint="eastAsia"/>
          <w:sz w:val="24"/>
          <w:szCs w:val="24"/>
        </w:rPr>
        <w:t>格</w:t>
      </w:r>
    </w:p>
    <w:p w14:paraId="5AFB7D98"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0070C0"/>
          <w:sz w:val="24"/>
          <w:szCs w:val="24"/>
        </w:rPr>
        <w:t>修改版本：</w:t>
      </w:r>
      <w:r>
        <w:rPr>
          <w:rFonts w:ascii="Arial Unicode MS" w:eastAsia="Arial Unicode MS" w:hAnsi="Arial Unicode MS" w:cs="Arial Unicode MS" w:hint="eastAsia"/>
          <w:sz w:val="24"/>
          <w:szCs w:val="24"/>
        </w:rPr>
        <w:t>不改</w:t>
      </w:r>
    </w:p>
    <w:p w14:paraId="7D0E21CE"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 xml:space="preserve">收（免）费对象 </w:t>
      </w:r>
    </w:p>
    <w:p w14:paraId="2233EA20"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有料対象　無料の対象</w:t>
      </w:r>
    </w:p>
    <w:p w14:paraId="3CA9A511" w14:textId="77777777" w:rsidR="00E200D0" w:rsidRDefault="00E200D0" w:rsidP="00E200D0">
      <w:pPr>
        <w:spacing w:line="440" w:lineRule="exact"/>
        <w:rPr>
          <w:rFonts w:ascii="Arial Unicode MS" w:eastAsia="MS Mincho"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区分の対象</w:t>
      </w:r>
    </w:p>
    <w:p w14:paraId="532E560A"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普通游客 </w:t>
      </w:r>
    </w:p>
    <w:p w14:paraId="33A7A7CF"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普通の観光客</w:t>
      </w:r>
    </w:p>
    <w:p w14:paraId="41DD7270"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一般（18～60歳）</w:t>
      </w:r>
    </w:p>
    <w:p w14:paraId="677BFC0A"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 xml:space="preserve">6（含）到18岁（不含）为未成年，60周岁（含）~70周岁（不含）为老年，买优惠票 </w:t>
      </w:r>
    </w:p>
    <w:p w14:paraId="1A81052B"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原翻译：（模糊，此处未收录）</w:t>
      </w:r>
    </w:p>
    <w:p w14:paraId="62B00DEC"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6～18歳の方、60～70歳の方は割引料金を適用いたします。</w:t>
      </w:r>
      <w:r>
        <w:rPr>
          <w:rFonts w:ascii="Arial Unicode MS" w:eastAsia="Arial Unicode MS" w:hAnsi="Arial Unicode MS" w:cs="Arial Unicode MS" w:hint="eastAsia"/>
          <w:color w:val="00B050"/>
          <w:sz w:val="24"/>
          <w:szCs w:val="24"/>
        </w:rPr>
        <w:t>＊</w:t>
      </w:r>
    </w:p>
    <w:p w14:paraId="171305A2"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6岁以下（身高130</w:t>
      </w:r>
      <w:r>
        <w:rPr>
          <w:rFonts w:ascii="Arial Unicode MS" w:eastAsia="Arial Unicode MS" w:hAnsi="Arial Unicode MS" w:cs="Arial Unicode MS"/>
          <w:sz w:val="24"/>
          <w:szCs w:val="24"/>
        </w:rPr>
        <w:t>cm</w:t>
      </w:r>
      <w:r>
        <w:rPr>
          <w:rFonts w:ascii="Arial Unicode MS" w:eastAsia="Arial Unicode MS" w:hAnsi="Arial Unicode MS" w:cs="Arial Unicode MS" w:hint="eastAsia"/>
          <w:sz w:val="24"/>
          <w:szCs w:val="24"/>
        </w:rPr>
        <w:t xml:space="preserve">以下）或70周岁及以上的免费 </w:t>
      </w:r>
    </w:p>
    <w:p w14:paraId="4FCBC4BC"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原翻译：（模糊，此处未收录）</w:t>
      </w:r>
    </w:p>
    <w:p w14:paraId="57473291"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6歳未満（身長130センチ以下）の幼児、或いは70歳以上の方は無料となります。</w:t>
      </w:r>
    </w:p>
    <w:p w14:paraId="616BCF72"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有效证件为中华人民共和国颁发的身份证、学生证、军官证、士兵证、</w:t>
      </w:r>
      <w:proofErr w:type="gramStart"/>
      <w:r>
        <w:rPr>
          <w:rFonts w:ascii="Arial Unicode MS" w:eastAsia="Arial Unicode MS" w:hAnsi="Arial Unicode MS" w:cs="Arial Unicode MS" w:hint="eastAsia"/>
          <w:sz w:val="24"/>
          <w:szCs w:val="24"/>
        </w:rPr>
        <w:t>军残证</w:t>
      </w:r>
      <w:proofErr w:type="gramEnd"/>
      <w:r>
        <w:rPr>
          <w:rFonts w:ascii="Arial Unicode MS" w:eastAsia="Arial Unicode MS" w:hAnsi="Arial Unicode MS" w:cs="Arial Unicode MS" w:hint="eastAsia"/>
          <w:sz w:val="24"/>
          <w:szCs w:val="24"/>
        </w:rPr>
        <w:t xml:space="preserve">、残疾证以及…… </w:t>
      </w:r>
      <w:r>
        <w:rPr>
          <w:rFonts w:ascii="Arial Unicode MS" w:eastAsia="Arial Unicode MS" w:hAnsi="Arial Unicode MS" w:cs="Arial Unicode MS" w:hint="eastAsia"/>
          <w:sz w:val="24"/>
          <w:szCs w:val="24"/>
          <w:lang w:eastAsia="ja-JP"/>
        </w:rPr>
        <w:t>パスポートが身分証明</w:t>
      </w:r>
      <w:proofErr w:type="gramStart"/>
      <w:r>
        <w:rPr>
          <w:rFonts w:ascii="Arial Unicode MS" w:eastAsia="Arial Unicode MS" w:hAnsi="Arial Unicode MS" w:cs="Arial Unicode MS" w:hint="eastAsia"/>
          <w:sz w:val="24"/>
          <w:szCs w:val="24"/>
          <w:lang w:eastAsia="ja-JP"/>
        </w:rPr>
        <w:t>書</w:t>
      </w:r>
      <w:proofErr w:type="gramEnd"/>
      <w:r>
        <w:rPr>
          <w:rFonts w:ascii="Arial Unicode MS" w:eastAsia="Arial Unicode MS" w:hAnsi="Arial Unicode MS" w:cs="Arial Unicode MS" w:hint="eastAsia"/>
          <w:sz w:val="24"/>
          <w:szCs w:val="24"/>
          <w:lang w:eastAsia="ja-JP"/>
        </w:rPr>
        <w:t>となります。</w:t>
      </w:r>
      <w:r>
        <w:rPr>
          <w:rFonts w:ascii="Arial Unicode MS" w:eastAsia="Arial Unicode MS" w:hAnsi="Arial Unicode MS" w:cs="Arial Unicode MS" w:hint="eastAsia"/>
          <w:color w:val="00B050"/>
          <w:sz w:val="24"/>
          <w:szCs w:val="24"/>
          <w:lang w:eastAsia="ja-JP"/>
        </w:rPr>
        <w:t>＊</w:t>
      </w:r>
    </w:p>
    <w:p w14:paraId="00024267"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73BB4EEE" wp14:editId="73CFE66F">
            <wp:extent cx="4981575" cy="3321050"/>
            <wp:effectExtent l="0" t="0" r="9525"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50807" cy="3367002"/>
                    </a:xfrm>
                    <a:prstGeom prst="rect">
                      <a:avLst/>
                    </a:prstGeom>
                  </pic:spPr>
                </pic:pic>
              </a:graphicData>
            </a:graphic>
          </wp:inline>
        </w:drawing>
      </w:r>
    </w:p>
    <w:p w14:paraId="71BA11CD"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景区门票</w:t>
      </w:r>
    </w:p>
    <w:p w14:paraId="0A49E202"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 xml:space="preserve"> チケット売り場</w:t>
      </w:r>
    </w:p>
    <w:p w14:paraId="4F7023CB"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0070C0"/>
          <w:sz w:val="24"/>
          <w:szCs w:val="24"/>
        </w:rPr>
        <w:t>修改版本：</w:t>
      </w:r>
      <w:r>
        <w:rPr>
          <w:rFonts w:ascii="Arial Unicode MS" w:eastAsia="Arial Unicode MS" w:hAnsi="Arial Unicode MS" w:cs="Arial Unicode MS" w:hint="eastAsia"/>
          <w:sz w:val="24"/>
          <w:szCs w:val="24"/>
        </w:rPr>
        <w:t>不改</w:t>
      </w:r>
    </w:p>
    <w:p w14:paraId="1C19FE03"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 xml:space="preserve">信息查询 </w:t>
      </w:r>
    </w:p>
    <w:p w14:paraId="2C3275B5"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原翻译：</w:t>
      </w:r>
      <w:r>
        <w:rPr>
          <w:rFonts w:ascii="Arial Unicode MS" w:eastAsia="Arial Unicode MS" w:hAnsi="Arial Unicode MS" w:cs="Arial Unicode MS" w:hint="eastAsia"/>
          <w:sz w:val="24"/>
          <w:szCs w:val="24"/>
        </w:rPr>
        <w:t>情</w:t>
      </w:r>
      <w:proofErr w:type="gramStart"/>
      <w:r>
        <w:rPr>
          <w:rFonts w:ascii="Arial Unicode MS" w:eastAsia="Arial Unicode MS" w:hAnsi="Arial Unicode MS" w:cs="Arial Unicode MS" w:hint="eastAsia"/>
          <w:sz w:val="24"/>
          <w:szCs w:val="24"/>
        </w:rPr>
        <w:t>報検</w:t>
      </w:r>
      <w:proofErr w:type="gramEnd"/>
      <w:r>
        <w:rPr>
          <w:rFonts w:ascii="Arial Unicode MS" w:eastAsia="Arial Unicode MS" w:hAnsi="Arial Unicode MS" w:cs="Arial Unicode MS" w:hint="eastAsia"/>
          <w:sz w:val="24"/>
          <w:szCs w:val="24"/>
        </w:rPr>
        <w:t>索</w:t>
      </w:r>
    </w:p>
    <w:p w14:paraId="26DA7892" w14:textId="77777777" w:rsidR="00E200D0" w:rsidRDefault="00E200D0" w:rsidP="00E200D0">
      <w:pPr>
        <w:spacing w:line="440" w:lineRule="exact"/>
        <w:rPr>
          <w:rFonts w:ascii="Arial Unicode MS" w:eastAsia="MS Mincho" w:hAnsi="Arial Unicode MS" w:cs="Arial Unicode MS"/>
          <w:sz w:val="24"/>
          <w:szCs w:val="24"/>
        </w:rPr>
      </w:pPr>
      <w:r>
        <w:rPr>
          <w:rFonts w:ascii="Arial Unicode MS" w:eastAsia="Arial Unicode MS" w:hAnsi="Arial Unicode MS" w:cs="Arial Unicode MS" w:hint="eastAsia"/>
          <w:color w:val="0070C0"/>
          <w:sz w:val="24"/>
          <w:szCs w:val="24"/>
        </w:rPr>
        <w:t>修改版本：</w:t>
      </w:r>
      <w:r w:rsidRPr="008F445E">
        <w:rPr>
          <w:rFonts w:ascii="Arial Unicode MS" w:eastAsia="Arial Unicode MS" w:hAnsi="Arial Unicode MS" w:cs="Arial Unicode MS" w:hint="eastAsia"/>
          <w:color w:val="0070C0"/>
          <w:sz w:val="24"/>
          <w:szCs w:val="24"/>
        </w:rPr>
        <w:t>観光相談窓口</w:t>
      </w:r>
    </w:p>
    <w:p w14:paraId="26504E62"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便民服务</w:t>
      </w:r>
    </w:p>
    <w:p w14:paraId="71DBDB2B"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市民サービス</w:t>
      </w:r>
    </w:p>
    <w:p w14:paraId="1A73EB19"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観光客サービスセンター</w:t>
      </w:r>
      <w:r>
        <w:rPr>
          <w:rFonts w:ascii="Arial Unicode MS" w:eastAsia="Arial Unicode MS" w:hAnsi="Arial Unicode MS" w:cs="Arial Unicode MS" w:hint="eastAsia"/>
          <w:color w:val="00B050"/>
          <w:sz w:val="24"/>
          <w:szCs w:val="24"/>
          <w:lang w:eastAsia="ja-JP"/>
        </w:rPr>
        <w:t>＊</w:t>
      </w:r>
    </w:p>
    <w:p w14:paraId="6C0ED5E7"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影视放映</w:t>
      </w:r>
    </w:p>
    <w:p w14:paraId="1030E520"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ビデオを映す</w:t>
      </w:r>
    </w:p>
    <w:p w14:paraId="3ED2A6CF"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シアター</w:t>
      </w:r>
    </w:p>
    <w:p w14:paraId="32563728"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宣传资料</w:t>
      </w:r>
    </w:p>
    <w:p w14:paraId="308EB8D9"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マーケティング資料</w:t>
      </w:r>
    </w:p>
    <w:p w14:paraId="6E5622F6"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パンフレット置き場</w:t>
      </w:r>
    </w:p>
    <w:p w14:paraId="7988382A"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旅游资讯　</w:t>
      </w:r>
    </w:p>
    <w:p w14:paraId="79DFACBF"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観光コンサルティング</w:t>
      </w:r>
    </w:p>
    <w:p w14:paraId="14F32795"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インフォメーション</w:t>
      </w:r>
    </w:p>
    <w:p w14:paraId="4F422CE9" w14:textId="77777777" w:rsidR="00E200D0" w:rsidRDefault="00E200D0" w:rsidP="00E200D0">
      <w:pPr>
        <w:widowControl/>
        <w:jc w:val="left"/>
        <w:rPr>
          <w:rFonts w:ascii="Arial Unicode MS" w:eastAsia="Arial Unicode MS" w:hAnsi="Arial Unicode MS" w:cs="Arial Unicode MS"/>
          <w:sz w:val="24"/>
          <w:szCs w:val="24"/>
          <w:lang w:eastAsia="ja-JP"/>
        </w:rPr>
      </w:pPr>
      <w:r>
        <w:rPr>
          <w:rFonts w:ascii="Arial Unicode MS" w:eastAsia="Arial Unicode MS" w:hAnsi="Arial Unicode MS" w:cs="Arial Unicode MS"/>
          <w:sz w:val="24"/>
          <w:szCs w:val="24"/>
          <w:lang w:eastAsia="ja-JP"/>
        </w:rPr>
        <w:br w:type="page"/>
      </w:r>
    </w:p>
    <w:p w14:paraId="38C1BFCF" w14:textId="77777777" w:rsidR="00E200D0" w:rsidRDefault="00E200D0" w:rsidP="00E200D0">
      <w:pPr>
        <w:snapToGrid w:val="0"/>
        <w:spacing w:line="360" w:lineRule="auto"/>
        <w:jc w:val="center"/>
        <w:rPr>
          <w:rFonts w:ascii="Arial Unicode MS" w:eastAsia="Arial Unicode MS" w:hAnsi="Arial Unicode MS" w:cs="Arial Unicode MS"/>
          <w:sz w:val="24"/>
          <w:szCs w:val="24"/>
          <w:lang w:eastAsia="ja-JP"/>
        </w:rPr>
      </w:pPr>
      <w:r>
        <w:rPr>
          <w:rFonts w:ascii="Arial Unicode MS" w:eastAsia="Arial Unicode MS" w:hAnsi="Arial Unicode MS" w:cs="Arial Unicode MS"/>
          <w:noProof/>
          <w:sz w:val="24"/>
          <w:szCs w:val="24"/>
          <w:lang w:eastAsia="ja-JP"/>
        </w:rPr>
        <w:lastRenderedPageBreak/>
        <w:drawing>
          <wp:inline distT="0" distB="0" distL="0" distR="0" wp14:anchorId="09C838C6" wp14:editId="6136AE90">
            <wp:extent cx="4549140" cy="3900170"/>
            <wp:effectExtent l="635"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9" cstate="print">
                      <a:extLst>
                        <a:ext uri="{28A0092B-C50C-407E-A947-70E740481C1C}">
                          <a14:useLocalDpi xmlns:a14="http://schemas.microsoft.com/office/drawing/2010/main" val="0"/>
                        </a:ext>
                      </a:extLst>
                    </a:blip>
                    <a:srcRect r="22241"/>
                    <a:stretch>
                      <a:fillRect/>
                    </a:stretch>
                  </pic:blipFill>
                  <pic:spPr>
                    <a:xfrm rot="5400000">
                      <a:off x="0" y="0"/>
                      <a:ext cx="4576624" cy="3923729"/>
                    </a:xfrm>
                    <a:prstGeom prst="rect">
                      <a:avLst/>
                    </a:prstGeom>
                    <a:ln>
                      <a:noFill/>
                    </a:ln>
                  </pic:spPr>
                </pic:pic>
              </a:graphicData>
            </a:graphic>
          </wp:inline>
        </w:drawing>
      </w:r>
    </w:p>
    <w:p w14:paraId="7BE847E1"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讲解员</w:t>
      </w:r>
      <w:r w:rsidRPr="008F445E">
        <w:rPr>
          <w:rFonts w:ascii="Arial Unicode MS" w:eastAsia="Arial Unicode MS" w:hAnsi="Arial Unicode MS" w:cs="Arial Unicode MS" w:hint="eastAsia"/>
          <w:sz w:val="24"/>
          <w:szCs w:val="24"/>
        </w:rPr>
        <w:t>收费标准</w:t>
      </w:r>
    </w:p>
    <w:p w14:paraId="191A8138"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原翻译：</w:t>
      </w:r>
      <w:r>
        <w:rPr>
          <w:rFonts w:ascii="Arial Unicode MS" w:eastAsia="Arial Unicode MS" w:hAnsi="Arial Unicode MS" w:cs="Arial Unicode MS" w:hint="eastAsia"/>
          <w:sz w:val="24"/>
          <w:szCs w:val="24"/>
        </w:rPr>
        <w:t>解説員料金</w:t>
      </w:r>
      <w:proofErr w:type="gramStart"/>
      <w:r>
        <w:rPr>
          <w:rFonts w:ascii="Arial Unicode MS" w:eastAsia="Arial Unicode MS" w:hAnsi="Arial Unicode MS" w:cs="Arial Unicode MS" w:hint="eastAsia"/>
          <w:sz w:val="24"/>
          <w:szCs w:val="24"/>
        </w:rPr>
        <w:t>標準</w:t>
      </w:r>
      <w:proofErr w:type="gramEnd"/>
    </w:p>
    <w:p w14:paraId="28DC0C33" w14:textId="77777777" w:rsidR="00E200D0" w:rsidRDefault="00E200D0" w:rsidP="00E200D0">
      <w:pPr>
        <w:spacing w:line="440" w:lineRule="exact"/>
        <w:rPr>
          <w:rFonts w:ascii="Arial Unicode MS" w:eastAsia="Arial Unicode MS" w:hAnsi="Arial Unicode MS" w:cs="Arial Unicode MS"/>
          <w:color w:val="00B050"/>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ガイド価格表/料金表＊</w:t>
      </w:r>
    </w:p>
    <w:p w14:paraId="1CCCC59D" w14:textId="77777777" w:rsidR="00E200D0" w:rsidRDefault="00E200D0" w:rsidP="00E200D0">
      <w:pPr>
        <w:spacing w:line="440" w:lineRule="exact"/>
        <w:rPr>
          <w:rFonts w:ascii="Arial Unicode MS" w:eastAsia="Arial Unicode MS" w:hAnsi="Arial Unicode MS" w:cs="Arial Unicode MS"/>
          <w:color w:val="00B050"/>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语音导讲机收费标准</w:t>
      </w:r>
      <w:r>
        <w:rPr>
          <w:rFonts w:ascii="Arial Unicode MS" w:eastAsia="Arial Unicode MS" w:hAnsi="Arial Unicode MS" w:cs="Arial Unicode MS" w:hint="eastAsia"/>
          <w:color w:val="00B050"/>
          <w:sz w:val="24"/>
          <w:szCs w:val="24"/>
        </w:rPr>
        <w:t xml:space="preserve"> *</w:t>
      </w:r>
    </w:p>
    <w:p w14:paraId="76C5DDA4"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音声ガイドは料金標準</w:t>
      </w:r>
    </w:p>
    <w:p w14:paraId="1FD4D2F8" w14:textId="77777777" w:rsidR="00E200D0" w:rsidRDefault="00E200D0" w:rsidP="00E200D0">
      <w:pPr>
        <w:spacing w:line="440" w:lineRule="exact"/>
        <w:rPr>
          <w:rFonts w:ascii="Arial Unicode MS" w:eastAsia="MS Mincho"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音声ガイド料金基準</w:t>
      </w:r>
    </w:p>
    <w:p w14:paraId="42AE2745"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押金</w:t>
      </w:r>
    </w:p>
    <w:p w14:paraId="2E255E3B"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原翻译：</w:t>
      </w:r>
      <w:r>
        <w:rPr>
          <w:rFonts w:ascii="Arial Unicode MS" w:eastAsia="Arial Unicode MS" w:hAnsi="Arial Unicode MS" w:cs="Arial Unicode MS" w:hint="eastAsia"/>
          <w:sz w:val="24"/>
          <w:szCs w:val="24"/>
        </w:rPr>
        <w:t>敷金</w:t>
      </w:r>
    </w:p>
    <w:p w14:paraId="6A9CC0F1"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デポジット</w:t>
      </w:r>
    </w:p>
    <w:p w14:paraId="1AA2D0A5"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租金</w:t>
      </w:r>
    </w:p>
    <w:p w14:paraId="732AFD6A"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料金</w:t>
      </w:r>
    </w:p>
    <w:p w14:paraId="5348C38B"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レンタル料</w:t>
      </w:r>
    </w:p>
    <w:p w14:paraId="29828509" w14:textId="77777777" w:rsidR="00E200D0" w:rsidRDefault="00E200D0" w:rsidP="00E200D0">
      <w:pPr>
        <w:spacing w:line="440" w:lineRule="exact"/>
        <w:rPr>
          <w:rFonts w:ascii="Arial Unicode MS" w:eastAsia="Arial Unicode MS" w:hAnsi="Arial Unicode MS" w:cs="Arial Unicode MS"/>
          <w:color w:val="00B050"/>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 xml:space="preserve">语音导讲机租借需开具押金证明，收费按3小时内20元收取，超过3小时候按10元/小时收费　</w:t>
      </w:r>
      <w:r>
        <w:rPr>
          <w:rFonts w:ascii="Arial Unicode MS" w:eastAsia="Arial Unicode MS" w:hAnsi="Arial Unicode MS" w:cs="Arial Unicode MS" w:hint="eastAsia"/>
          <w:color w:val="00B050"/>
          <w:sz w:val="24"/>
          <w:szCs w:val="24"/>
        </w:rPr>
        <w:t>＊</w:t>
      </w:r>
    </w:p>
    <w:p w14:paraId="0F36866F"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lastRenderedPageBreak/>
        <w:t>原翻译：</w:t>
      </w:r>
      <w:r>
        <w:rPr>
          <w:rFonts w:ascii="Arial Unicode MS" w:eastAsia="Arial Unicode MS" w:hAnsi="Arial Unicode MS" w:cs="Arial Unicode MS" w:hint="eastAsia"/>
          <w:sz w:val="24"/>
          <w:szCs w:val="24"/>
          <w:lang w:eastAsia="ja-JP"/>
        </w:rPr>
        <w:t>音声ガイドは、敷金は、3時間20元で、3時間後に10元／時間料金を押すと、3時間以内に、3時間以内に、10元／時間。</w:t>
      </w:r>
    </w:p>
    <w:p w14:paraId="39D013D6"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音声ガイドは、デポジットが初回3時間が20元で、それ以降1時間につき10元づついただきます。</w:t>
      </w:r>
    </w:p>
    <w:p w14:paraId="7E95C577" w14:textId="77777777" w:rsidR="00E200D0" w:rsidRDefault="00E200D0" w:rsidP="00E200D0">
      <w:pPr>
        <w:spacing w:line="440" w:lineRule="exact"/>
        <w:rPr>
          <w:rFonts w:ascii="Arial Unicode MS" w:eastAsia="Arial Unicode MS" w:hAnsi="Arial Unicode MS" w:cs="Arial Unicode MS"/>
          <w:color w:val="00B050"/>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语音导讲机属精密仪器，请按正常操作程序使用，如有遗失或</w:t>
      </w:r>
      <w:r>
        <w:rPr>
          <w:rFonts w:ascii="Arial Unicode MS" w:eastAsia="Arial Unicode MS" w:hAnsi="Arial Unicode MS" w:cs="Arial Unicode MS" w:hint="eastAsia"/>
          <w:color w:val="00B050"/>
          <w:sz w:val="24"/>
          <w:szCs w:val="24"/>
        </w:rPr>
        <w:t>使用不当</w:t>
      </w:r>
      <w:r>
        <w:rPr>
          <w:rFonts w:ascii="Arial Unicode MS" w:eastAsia="Arial Unicode MS" w:hAnsi="Arial Unicode MS" w:cs="Arial Unicode MS" w:hint="eastAsia"/>
          <w:sz w:val="24"/>
          <w:szCs w:val="24"/>
        </w:rPr>
        <w:t xml:space="preserve">造成损坏，您将做出相应赔偿　</w:t>
      </w:r>
      <w:r>
        <w:rPr>
          <w:rFonts w:ascii="Arial Unicode MS" w:eastAsia="Arial Unicode MS" w:hAnsi="Arial Unicode MS" w:cs="Arial Unicode MS" w:hint="eastAsia"/>
          <w:color w:val="00B050"/>
          <w:sz w:val="24"/>
          <w:szCs w:val="24"/>
        </w:rPr>
        <w:t>＊</w:t>
      </w:r>
    </w:p>
    <w:p w14:paraId="52C5666F"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音声ガイドは精密機器、正常操な操作プログラムによって使用されて、紛失または使用されていない場合、また使用する場合、あなたは相応の賠償をする。</w:t>
      </w:r>
    </w:p>
    <w:p w14:paraId="79F78211" w14:textId="77777777" w:rsidR="00E200D0" w:rsidRDefault="00E200D0" w:rsidP="00E200D0">
      <w:pPr>
        <w:spacing w:line="440" w:lineRule="exact"/>
        <w:rPr>
          <w:rFonts w:ascii="Arial Unicode MS" w:eastAsia="Arial Unicode MS" w:hAnsi="Arial Unicode MS" w:cs="Arial Unicode MS"/>
          <w:color w:val="0070C0"/>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音声ガイドは精密機械ですので、説明書通りにお使いください。失くしたり又は損傷した場合は、賠償していただくことになります。</w:t>
      </w:r>
    </w:p>
    <w:p w14:paraId="2745CCE6" w14:textId="77777777" w:rsidR="00E200D0" w:rsidRDefault="00E200D0" w:rsidP="00E200D0">
      <w:pPr>
        <w:widowControl/>
        <w:jc w:val="left"/>
        <w:rPr>
          <w:rFonts w:ascii="Arial Unicode MS" w:eastAsia="Arial Unicode MS" w:hAnsi="Arial Unicode MS" w:cs="Arial Unicode MS"/>
          <w:sz w:val="24"/>
          <w:szCs w:val="24"/>
          <w:lang w:eastAsia="ja-JP"/>
        </w:rPr>
      </w:pPr>
      <w:r>
        <w:rPr>
          <w:rFonts w:ascii="Arial Unicode MS" w:eastAsia="Arial Unicode MS" w:hAnsi="Arial Unicode MS" w:cs="Arial Unicode MS"/>
          <w:sz w:val="24"/>
          <w:szCs w:val="24"/>
          <w:lang w:eastAsia="ja-JP"/>
        </w:rPr>
        <w:br w:type="page"/>
      </w:r>
    </w:p>
    <w:p w14:paraId="3BD25DCF" w14:textId="77777777" w:rsidR="00E200D0" w:rsidRDefault="00E200D0" w:rsidP="00E200D0">
      <w:pPr>
        <w:spacing w:line="360" w:lineRule="auto"/>
        <w:outlineLvl w:val="0"/>
        <w:rPr>
          <w:rFonts w:ascii="Arial Unicode MS" w:eastAsia="Arial Unicode MS" w:hAnsi="Arial Unicode MS" w:cs="Arial Unicode MS"/>
          <w:sz w:val="36"/>
          <w:szCs w:val="24"/>
        </w:rPr>
      </w:pPr>
      <w:r>
        <w:rPr>
          <w:rFonts w:ascii="Arial Unicode MS" w:eastAsia="Arial Unicode MS" w:hAnsi="Arial Unicode MS" w:cs="Arial Unicode MS" w:hint="eastAsia"/>
          <w:sz w:val="36"/>
          <w:szCs w:val="24"/>
        </w:rPr>
        <w:lastRenderedPageBreak/>
        <w:t>名词解释类</w:t>
      </w:r>
    </w:p>
    <w:p w14:paraId="1065A844" w14:textId="77777777" w:rsidR="00E200D0" w:rsidRDefault="00E200D0" w:rsidP="00E200D0">
      <w:pPr>
        <w:spacing w:line="360" w:lineRule="auto"/>
        <w:jc w:val="center"/>
        <w:rPr>
          <w:rFonts w:ascii="Arial Unicode MS" w:eastAsia="Arial Unicode MS" w:hAnsi="Arial Unicode MS" w:cs="Arial Unicode MS"/>
          <w:sz w:val="24"/>
          <w:szCs w:val="24"/>
          <w:lang w:eastAsia="ja-JP"/>
        </w:rPr>
      </w:pPr>
      <w:bookmarkStart w:id="1" w:name="_Hlk521318592"/>
      <w:bookmarkEnd w:id="1"/>
      <w:r>
        <w:rPr>
          <w:rFonts w:ascii="Arial Unicode MS" w:eastAsia="Arial Unicode MS" w:hAnsi="Arial Unicode MS" w:cs="Arial Unicode MS"/>
          <w:noProof/>
          <w:sz w:val="24"/>
          <w:szCs w:val="24"/>
          <w:lang w:eastAsia="ja-JP"/>
        </w:rPr>
        <w:drawing>
          <wp:inline distT="0" distB="0" distL="0" distR="0" wp14:anchorId="09D3B1B8" wp14:editId="1955866F">
            <wp:extent cx="2986405" cy="1990725"/>
            <wp:effectExtent l="0" t="0" r="4445"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06808" cy="2004418"/>
                    </a:xfrm>
                    <a:prstGeom prst="rect">
                      <a:avLst/>
                    </a:prstGeom>
                  </pic:spPr>
                </pic:pic>
              </a:graphicData>
            </a:graphic>
          </wp:inline>
        </w:drawing>
      </w:r>
    </w:p>
    <w:p w14:paraId="26F4F8EB" w14:textId="77777777" w:rsidR="00E200D0" w:rsidRDefault="00E200D0" w:rsidP="00E200D0">
      <w:pPr>
        <w:spacing w:line="360" w:lineRule="auto"/>
        <w:jc w:val="center"/>
        <w:rPr>
          <w:rFonts w:ascii="Arial Unicode MS" w:eastAsia="Arial Unicode MS" w:hAnsi="Arial Unicode MS" w:cs="Arial Unicode MS"/>
          <w:sz w:val="24"/>
          <w:szCs w:val="24"/>
          <w:lang w:eastAsia="ja-JP"/>
        </w:rPr>
      </w:pPr>
      <w:r>
        <w:rPr>
          <w:rFonts w:ascii="Arial Unicode MS" w:eastAsia="Arial Unicode MS" w:hAnsi="Arial Unicode MS" w:cs="Arial Unicode MS"/>
          <w:noProof/>
          <w:sz w:val="24"/>
          <w:szCs w:val="24"/>
          <w:lang w:eastAsia="ja-JP"/>
        </w:rPr>
        <w:drawing>
          <wp:inline distT="0" distB="0" distL="0" distR="0" wp14:anchorId="011318B6" wp14:editId="54A79D10">
            <wp:extent cx="3444875" cy="3027680"/>
            <wp:effectExtent l="0" t="952" r="2222" b="2223"/>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1" cstate="print">
                      <a:extLst>
                        <a:ext uri="{28A0092B-C50C-407E-A947-70E740481C1C}">
                          <a14:useLocalDpi xmlns:a14="http://schemas.microsoft.com/office/drawing/2010/main" val="0"/>
                        </a:ext>
                      </a:extLst>
                    </a:blip>
                    <a:srcRect r="24155"/>
                    <a:stretch>
                      <a:fillRect/>
                    </a:stretch>
                  </pic:blipFill>
                  <pic:spPr>
                    <a:xfrm rot="5400000">
                      <a:off x="0" y="0"/>
                      <a:ext cx="3453182" cy="3035319"/>
                    </a:xfrm>
                    <a:prstGeom prst="rect">
                      <a:avLst/>
                    </a:prstGeom>
                    <a:ln>
                      <a:noFill/>
                    </a:ln>
                  </pic:spPr>
                </pic:pic>
              </a:graphicData>
            </a:graphic>
          </wp:inline>
        </w:drawing>
      </w:r>
    </w:p>
    <w:p w14:paraId="1EFE1C66"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售票处　</w:t>
      </w:r>
    </w:p>
    <w:p w14:paraId="15944468"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チッケト売り場</w:t>
      </w:r>
    </w:p>
    <w:p w14:paraId="74110AF7"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チケット</w:t>
      </w:r>
      <w:r>
        <w:rPr>
          <w:rFonts w:ascii="Arial Unicode MS" w:eastAsia="Arial Unicode MS" w:hAnsi="Arial Unicode MS" w:cs="Arial Unicode MS" w:hint="eastAsia"/>
          <w:sz w:val="24"/>
          <w:szCs w:val="24"/>
          <w:lang w:eastAsia="ja-JP"/>
        </w:rPr>
        <w:t>売り場</w:t>
      </w:r>
    </w:p>
    <w:p w14:paraId="4CDEA6FB" w14:textId="77777777" w:rsidR="00E200D0" w:rsidRDefault="00E200D0" w:rsidP="00E200D0">
      <w:pPr>
        <w:spacing w:line="360" w:lineRule="auto"/>
        <w:jc w:val="center"/>
        <w:rPr>
          <w:rFonts w:ascii="Arial Unicode MS" w:eastAsia="Arial Unicode MS" w:hAnsi="Arial Unicode MS" w:cs="Arial Unicode MS"/>
          <w:color w:val="FF0000"/>
          <w:sz w:val="24"/>
          <w:szCs w:val="24"/>
          <w:lang w:eastAsia="ja-JP"/>
        </w:rPr>
      </w:pPr>
    </w:p>
    <w:p w14:paraId="14B8D1C3"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3D414954" wp14:editId="0CA6EAA5">
            <wp:extent cx="4392930" cy="2928620"/>
            <wp:effectExtent l="0" t="0" r="7620" b="508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417491" cy="2944816"/>
                    </a:xfrm>
                    <a:prstGeom prst="rect">
                      <a:avLst/>
                    </a:prstGeom>
                  </pic:spPr>
                </pic:pic>
              </a:graphicData>
            </a:graphic>
          </wp:inline>
        </w:drawing>
      </w:r>
    </w:p>
    <w:p w14:paraId="1153F2DF"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直接饮用水 </w:t>
      </w:r>
    </w:p>
    <w:p w14:paraId="5C98FDFF"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原翻译：飲み水</w:t>
      </w:r>
    </w:p>
    <w:p w14:paraId="7455072F"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飲料水</w:t>
      </w:r>
    </w:p>
    <w:p w14:paraId="7D019752" w14:textId="77777777" w:rsidR="00E200D0" w:rsidRDefault="00E200D0" w:rsidP="00E200D0">
      <w:pPr>
        <w:snapToGrid w:val="0"/>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drawing>
          <wp:inline distT="0" distB="0" distL="0" distR="0" wp14:anchorId="7A846839" wp14:editId="449F39F5">
            <wp:extent cx="4382770" cy="292163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85821" cy="2923704"/>
                    </a:xfrm>
                    <a:prstGeom prst="rect">
                      <a:avLst/>
                    </a:prstGeom>
                  </pic:spPr>
                </pic:pic>
              </a:graphicData>
            </a:graphic>
          </wp:inline>
        </w:drawing>
      </w:r>
    </w:p>
    <w:p w14:paraId="411731BB"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游客中心 </w:t>
      </w:r>
    </w:p>
    <w:p w14:paraId="31DBA009"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観光客センター</w:t>
      </w:r>
    </w:p>
    <w:p w14:paraId="51974F96"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Pr>
          <w:rFonts w:ascii="Arial Unicode MS" w:eastAsia="Arial Unicode MS" w:hAnsi="Arial Unicode MS" w:cs="Arial Unicode MS" w:hint="eastAsia"/>
          <w:sz w:val="24"/>
          <w:szCs w:val="24"/>
        </w:rPr>
        <w:t>不改</w:t>
      </w:r>
    </w:p>
    <w:p w14:paraId="34D510EC"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2B7F5189" wp14:editId="4E67ACF7">
            <wp:extent cx="4382770" cy="292163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397100" cy="2931222"/>
                    </a:xfrm>
                    <a:prstGeom prst="rect">
                      <a:avLst/>
                    </a:prstGeom>
                  </pic:spPr>
                </pic:pic>
              </a:graphicData>
            </a:graphic>
          </wp:inline>
        </w:drawing>
      </w:r>
    </w:p>
    <w:p w14:paraId="6CF708FF"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 xml:space="preserve">便民利民服务站 </w:t>
      </w:r>
    </w:p>
    <w:p w14:paraId="5C21019E"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便利サービスステーション</w:t>
      </w:r>
    </w:p>
    <w:p w14:paraId="7947E249"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サービスステーション</w:t>
      </w:r>
    </w:p>
    <w:p w14:paraId="55C10D32"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drawing>
          <wp:inline distT="0" distB="0" distL="0" distR="0" wp14:anchorId="7A636268" wp14:editId="51C33873">
            <wp:extent cx="4424680" cy="2949575"/>
            <wp:effectExtent l="0" t="0" r="0" b="31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439409" cy="2959428"/>
                    </a:xfrm>
                    <a:prstGeom prst="rect">
                      <a:avLst/>
                    </a:prstGeom>
                  </pic:spPr>
                </pic:pic>
              </a:graphicData>
            </a:graphic>
          </wp:inline>
        </w:drawing>
      </w:r>
    </w:p>
    <w:p w14:paraId="6A24089C" w14:textId="77777777" w:rsidR="00E200D0" w:rsidRDefault="00E200D0" w:rsidP="00E200D0">
      <w:pPr>
        <w:spacing w:line="440" w:lineRule="exact"/>
        <w:rPr>
          <w:rFonts w:ascii="Arial Unicode MS" w:eastAsia="Arial Unicode MS" w:hAnsi="Arial Unicode MS" w:cs="Arial Unicode MS"/>
          <w:color w:val="00B050"/>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党员示范岗 </w:t>
      </w:r>
      <w:r>
        <w:rPr>
          <w:rFonts w:ascii="Arial Unicode MS" w:eastAsia="Arial Unicode MS" w:hAnsi="Arial Unicode MS" w:cs="Arial Unicode MS" w:hint="eastAsia"/>
          <w:color w:val="00B050"/>
          <w:sz w:val="24"/>
          <w:szCs w:val="24"/>
          <w:lang w:eastAsia="ja-JP"/>
        </w:rPr>
        <w:t>＊</w:t>
      </w:r>
    </w:p>
    <w:p w14:paraId="036B3386"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党員の模範とします</w:t>
      </w:r>
    </w:p>
    <w:p w14:paraId="42A44FE8" w14:textId="77777777" w:rsidR="00E200D0" w:rsidRDefault="00E200D0" w:rsidP="00E200D0">
      <w:pPr>
        <w:spacing w:line="440" w:lineRule="exact"/>
        <w:rPr>
          <w:rFonts w:ascii="Arial Unicode MS" w:eastAsia="Arial Unicode MS" w:hAnsi="Arial Unicode MS" w:cs="Arial Unicode MS"/>
          <w:color w:val="0070C0"/>
          <w:sz w:val="24"/>
          <w:szCs w:val="24"/>
        </w:rPr>
      </w:pPr>
      <w:r>
        <w:rPr>
          <w:rFonts w:ascii="Arial Unicode MS" w:eastAsia="Arial Unicode MS" w:hAnsi="Arial Unicode MS" w:cs="Arial Unicode MS" w:hint="eastAsia"/>
          <w:color w:val="0070C0"/>
          <w:sz w:val="24"/>
          <w:szCs w:val="24"/>
        </w:rPr>
        <w:t>修改版本：</w:t>
      </w:r>
    </w:p>
    <w:p w14:paraId="349A41E9"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4959799B" wp14:editId="089B0362">
            <wp:extent cx="4434840" cy="2956560"/>
            <wp:effectExtent l="0" t="0" r="381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441385" cy="2960745"/>
                    </a:xfrm>
                    <a:prstGeom prst="rect">
                      <a:avLst/>
                    </a:prstGeom>
                  </pic:spPr>
                </pic:pic>
              </a:graphicData>
            </a:graphic>
          </wp:inline>
        </w:drawing>
      </w:r>
    </w:p>
    <w:p w14:paraId="1CDF5E30"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入口</w:t>
      </w:r>
    </w:p>
    <w:p w14:paraId="402D2969"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入り口</w:t>
      </w:r>
    </w:p>
    <w:p w14:paraId="1F9A700C"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入口</w:t>
      </w:r>
    </w:p>
    <w:p w14:paraId="02C93A1B"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drawing>
          <wp:inline distT="0" distB="0" distL="0" distR="0" wp14:anchorId="3DDD726F" wp14:editId="737BF020">
            <wp:extent cx="4481830" cy="2987675"/>
            <wp:effectExtent l="0" t="0" r="0" b="317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493047" cy="2995184"/>
                    </a:xfrm>
                    <a:prstGeom prst="rect">
                      <a:avLst/>
                    </a:prstGeom>
                  </pic:spPr>
                </pic:pic>
              </a:graphicData>
            </a:graphic>
          </wp:inline>
        </w:drawing>
      </w:r>
    </w:p>
    <w:p w14:paraId="7CC6C4B1"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商店</w:t>
      </w:r>
    </w:p>
    <w:p w14:paraId="7074C4EB"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原翻译：</w:t>
      </w:r>
      <w:r>
        <w:rPr>
          <w:rFonts w:ascii="Arial Unicode MS" w:eastAsia="Arial Unicode MS" w:hAnsi="Arial Unicode MS" w:cs="Arial Unicode MS" w:hint="eastAsia"/>
          <w:sz w:val="24"/>
          <w:szCs w:val="24"/>
        </w:rPr>
        <w:t>商店</w:t>
      </w:r>
    </w:p>
    <w:p w14:paraId="4AB35DA3"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0070C0"/>
          <w:sz w:val="24"/>
          <w:szCs w:val="24"/>
        </w:rPr>
        <w:t>修改版本：</w:t>
      </w:r>
      <w:r w:rsidRPr="008F445E">
        <w:rPr>
          <w:rFonts w:ascii="Arial Unicode MS" w:eastAsia="Arial Unicode MS" w:hAnsi="Arial Unicode MS" w:cs="Arial Unicode MS" w:hint="eastAsia"/>
          <w:color w:val="0070C0"/>
          <w:sz w:val="24"/>
          <w:szCs w:val="24"/>
          <w:lang w:eastAsia="ja-JP"/>
        </w:rPr>
        <w:t>売店</w:t>
      </w:r>
    </w:p>
    <w:p w14:paraId="5E1C1034"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74B7F9BA" wp14:editId="50F44962">
            <wp:extent cx="4382770" cy="292163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388633" cy="2925579"/>
                    </a:xfrm>
                    <a:prstGeom prst="rect">
                      <a:avLst/>
                    </a:prstGeom>
                  </pic:spPr>
                </pic:pic>
              </a:graphicData>
            </a:graphic>
          </wp:inline>
        </w:drawing>
      </w:r>
    </w:p>
    <w:p w14:paraId="75A67A7F"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团队通道 </w:t>
      </w:r>
    </w:p>
    <w:p w14:paraId="0EB651A7"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sidRPr="008F445E">
        <w:rPr>
          <w:rFonts w:ascii="Arial Unicode MS" w:eastAsia="Arial Unicode MS" w:hAnsi="Arial Unicode MS" w:cs="Arial Unicode MS" w:hint="eastAsia"/>
          <w:sz w:val="24"/>
          <w:szCs w:val="24"/>
          <w:lang w:eastAsia="ja-JP"/>
        </w:rPr>
        <w:t>チーム通路</w:t>
      </w:r>
    </w:p>
    <w:p w14:paraId="03671C5C"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0070C0"/>
          <w:sz w:val="24"/>
          <w:szCs w:val="24"/>
        </w:rPr>
        <w:t>修改版本：</w:t>
      </w:r>
      <w:r w:rsidRPr="008F445E">
        <w:rPr>
          <w:rFonts w:ascii="Arial Unicode MS" w:eastAsia="Arial Unicode MS" w:hAnsi="Arial Unicode MS" w:cs="Arial Unicode MS" w:hint="eastAsia"/>
          <w:color w:val="0070C0"/>
          <w:sz w:val="24"/>
          <w:szCs w:val="24"/>
          <w:lang w:eastAsia="ja-JP"/>
        </w:rPr>
        <w:t>団体入口</w:t>
      </w:r>
    </w:p>
    <w:p w14:paraId="25B79ABD" w14:textId="77777777" w:rsidR="00E200D0" w:rsidRDefault="00E200D0" w:rsidP="00E200D0">
      <w:pPr>
        <w:spacing w:line="360" w:lineRule="auto"/>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noProof/>
          <w:color w:val="FF0000"/>
          <w:sz w:val="24"/>
          <w:szCs w:val="24"/>
        </w:rPr>
        <w:drawing>
          <wp:inline distT="0" distB="0" distL="0" distR="0" wp14:anchorId="46B01555" wp14:editId="6C2F4AD3">
            <wp:extent cx="2501265" cy="1666875"/>
            <wp:effectExtent l="0" t="0" r="0"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13837" cy="1675790"/>
                    </a:xfrm>
                    <a:prstGeom prst="rect">
                      <a:avLst/>
                    </a:prstGeom>
                  </pic:spPr>
                </pic:pic>
              </a:graphicData>
            </a:graphic>
          </wp:inline>
        </w:drawing>
      </w:r>
      <w:r>
        <w:rPr>
          <w:rFonts w:ascii="Arial Unicode MS" w:eastAsia="Arial Unicode MS" w:hAnsi="Arial Unicode MS" w:cs="Arial Unicode MS" w:hint="eastAsia"/>
          <w:color w:val="FF0000"/>
          <w:sz w:val="24"/>
          <w:szCs w:val="24"/>
          <w:lang w:eastAsia="ja-JP"/>
        </w:rPr>
        <w:t xml:space="preserve">　</w:t>
      </w:r>
      <w:r>
        <w:rPr>
          <w:rFonts w:ascii="Arial Unicode MS" w:eastAsia="Arial Unicode MS" w:hAnsi="Arial Unicode MS" w:cs="Arial Unicode MS"/>
          <w:noProof/>
          <w:color w:val="FF0000"/>
          <w:sz w:val="24"/>
          <w:szCs w:val="24"/>
        </w:rPr>
        <w:drawing>
          <wp:inline distT="0" distB="0" distL="0" distR="0" wp14:anchorId="6D565E89" wp14:editId="25759E8A">
            <wp:extent cx="2522220" cy="168148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36667" cy="1691010"/>
                    </a:xfrm>
                    <a:prstGeom prst="rect">
                      <a:avLst/>
                    </a:prstGeom>
                  </pic:spPr>
                </pic:pic>
              </a:graphicData>
            </a:graphic>
          </wp:inline>
        </w:drawing>
      </w:r>
    </w:p>
    <w:p w14:paraId="0FB809AC"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男/女厕所 </w:t>
      </w:r>
    </w:p>
    <w:p w14:paraId="2257CA20"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男子トイレ/女子トイレ</w:t>
      </w:r>
    </w:p>
    <w:p w14:paraId="1CF201C6"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Pr>
          <w:rFonts w:ascii="Arial Unicode MS" w:eastAsia="Arial Unicode MS" w:hAnsi="Arial Unicode MS" w:cs="Arial Unicode MS" w:hint="eastAsia"/>
          <w:sz w:val="24"/>
          <w:szCs w:val="24"/>
        </w:rPr>
        <w:t>不改</w:t>
      </w:r>
    </w:p>
    <w:p w14:paraId="0B3ABBBC"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2C4FD5D9" wp14:editId="0DCBA4C6">
            <wp:extent cx="3898900" cy="2599055"/>
            <wp:effectExtent l="0" t="0" r="635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911960" cy="2607816"/>
                    </a:xfrm>
                    <a:prstGeom prst="rect">
                      <a:avLst/>
                    </a:prstGeom>
                  </pic:spPr>
                </pic:pic>
              </a:graphicData>
            </a:graphic>
          </wp:inline>
        </w:drawing>
      </w:r>
    </w:p>
    <w:p w14:paraId="6740D49D"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讲解接待中心 </w:t>
      </w:r>
    </w:p>
    <w:p w14:paraId="3D298984"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受付センター</w:t>
      </w:r>
    </w:p>
    <w:p w14:paraId="7D8D57CE"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ガイド受付センター</w:t>
      </w:r>
    </w:p>
    <w:p w14:paraId="326E6549" w14:textId="77777777" w:rsidR="00E200D0" w:rsidRDefault="00E200D0" w:rsidP="00E200D0">
      <w:pPr>
        <w:spacing w:line="360" w:lineRule="auto"/>
        <w:jc w:val="center"/>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noProof/>
          <w:color w:val="FF0000"/>
          <w:sz w:val="24"/>
          <w:szCs w:val="24"/>
          <w:lang w:eastAsia="ja-JP"/>
        </w:rPr>
        <w:drawing>
          <wp:inline distT="0" distB="0" distL="0" distR="0" wp14:anchorId="587D0995" wp14:editId="4FE5882C">
            <wp:extent cx="4088130" cy="2725420"/>
            <wp:effectExtent l="0" t="0" r="762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102859" cy="2735075"/>
                    </a:xfrm>
                    <a:prstGeom prst="rect">
                      <a:avLst/>
                    </a:prstGeom>
                  </pic:spPr>
                </pic:pic>
              </a:graphicData>
            </a:graphic>
          </wp:inline>
        </w:drawing>
      </w:r>
    </w:p>
    <w:p w14:paraId="50306747"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蹲便器</w:t>
      </w:r>
    </w:p>
    <w:p w14:paraId="6BF6ECC0"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原翻译：便器にしゃがん</w:t>
      </w:r>
    </w:p>
    <w:p w14:paraId="7AE57968"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和式便器</w:t>
      </w:r>
    </w:p>
    <w:p w14:paraId="506F8E21"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33A5E12B" wp14:editId="7DBBF8A6">
            <wp:extent cx="4529455" cy="3019425"/>
            <wp:effectExtent l="0" t="0" r="4445"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540961" cy="3027125"/>
                    </a:xfrm>
                    <a:prstGeom prst="rect">
                      <a:avLst/>
                    </a:prstGeom>
                  </pic:spPr>
                </pic:pic>
              </a:graphicData>
            </a:graphic>
          </wp:inline>
        </w:drawing>
      </w:r>
    </w:p>
    <w:p w14:paraId="62AC71DC"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行李寄存</w:t>
      </w:r>
    </w:p>
    <w:p w14:paraId="0C98F804"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原翻译：荷物預かり所</w:t>
      </w:r>
    </w:p>
    <w:p w14:paraId="636F64ED" w14:textId="77777777" w:rsidR="00E200D0" w:rsidRPr="008F445E" w:rsidRDefault="00E200D0" w:rsidP="00E200D0">
      <w:pPr>
        <w:spacing w:line="440" w:lineRule="exact"/>
        <w:rPr>
          <w:rFonts w:ascii="Arial Unicode MS" w:eastAsia="Arial Unicode MS" w:hAnsi="Arial Unicode MS" w:cs="Arial Unicode MS"/>
          <w:color w:val="0070C0"/>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お荷物預かりセンター</w:t>
      </w:r>
    </w:p>
    <w:p w14:paraId="437FD022"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drawing>
          <wp:inline distT="0" distB="0" distL="0" distR="0" wp14:anchorId="2F3EE3D4" wp14:editId="1AB708AB">
            <wp:extent cx="4676775" cy="3117850"/>
            <wp:effectExtent l="0" t="0" r="9525" b="635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688514" cy="3125488"/>
                    </a:xfrm>
                    <a:prstGeom prst="rect">
                      <a:avLst/>
                    </a:prstGeom>
                  </pic:spPr>
                </pic:pic>
              </a:graphicData>
            </a:graphic>
          </wp:inline>
        </w:drawing>
      </w:r>
    </w:p>
    <w:p w14:paraId="196081BE"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会议室</w:t>
      </w:r>
    </w:p>
    <w:p w14:paraId="265E2440"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原翻译：</w:t>
      </w:r>
      <w:r>
        <w:rPr>
          <w:rFonts w:ascii="Arial Unicode MS" w:eastAsia="Arial Unicode MS" w:hAnsi="Arial Unicode MS" w:cs="Arial Unicode MS" w:hint="eastAsia"/>
          <w:sz w:val="24"/>
          <w:szCs w:val="24"/>
        </w:rPr>
        <w:t>会議室</w:t>
      </w:r>
    </w:p>
    <w:p w14:paraId="04A17702"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0070C0"/>
          <w:sz w:val="24"/>
          <w:szCs w:val="24"/>
        </w:rPr>
        <w:t>修改版本：</w:t>
      </w:r>
      <w:r>
        <w:rPr>
          <w:rFonts w:ascii="Arial Unicode MS" w:eastAsia="Arial Unicode MS" w:hAnsi="Arial Unicode MS" w:cs="Arial Unicode MS" w:hint="eastAsia"/>
          <w:sz w:val="24"/>
          <w:szCs w:val="24"/>
        </w:rPr>
        <w:t>不改</w:t>
      </w:r>
    </w:p>
    <w:p w14:paraId="415F2D57"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7AD45AFD" wp14:editId="3FB39811">
            <wp:extent cx="4309110" cy="2872105"/>
            <wp:effectExtent l="0" t="0" r="0" b="44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313480" cy="2875480"/>
                    </a:xfrm>
                    <a:prstGeom prst="rect">
                      <a:avLst/>
                    </a:prstGeom>
                  </pic:spPr>
                </pic:pic>
              </a:graphicData>
            </a:graphic>
          </wp:inline>
        </w:drawing>
      </w:r>
    </w:p>
    <w:p w14:paraId="7B5B437C"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讲解员一览表</w:t>
      </w:r>
    </w:p>
    <w:p w14:paraId="7738E6ED"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原翻译：</w:t>
      </w:r>
      <w:r>
        <w:rPr>
          <w:rFonts w:ascii="Arial Unicode MS" w:eastAsia="Arial Unicode MS" w:hAnsi="Arial Unicode MS" w:cs="Arial Unicode MS" w:hint="eastAsia"/>
          <w:sz w:val="24"/>
          <w:szCs w:val="24"/>
        </w:rPr>
        <w:t>解説者</w:t>
      </w:r>
      <w:proofErr w:type="gramStart"/>
      <w:r>
        <w:rPr>
          <w:rFonts w:ascii="Arial Unicode MS" w:eastAsia="Arial Unicode MS" w:hAnsi="Arial Unicode MS" w:cs="Arial Unicode MS" w:hint="eastAsia"/>
          <w:sz w:val="24"/>
          <w:szCs w:val="24"/>
        </w:rPr>
        <w:t>一</w:t>
      </w:r>
      <w:proofErr w:type="gramEnd"/>
      <w:r>
        <w:rPr>
          <w:rFonts w:ascii="Arial Unicode MS" w:eastAsia="Arial Unicode MS" w:hAnsi="Arial Unicode MS" w:cs="Arial Unicode MS" w:hint="eastAsia"/>
          <w:sz w:val="24"/>
          <w:szCs w:val="24"/>
        </w:rPr>
        <w:t>覧表</w:t>
      </w:r>
    </w:p>
    <w:p w14:paraId="5D000E1A"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ガイド一覧表</w:t>
      </w:r>
      <w:r w:rsidRPr="008F445E">
        <w:rPr>
          <w:rFonts w:ascii="Arial Unicode MS" w:eastAsia="Arial Unicode MS" w:hAnsi="Arial Unicode MS" w:cs="Arial Unicode MS"/>
          <w:color w:val="0070C0"/>
          <w:sz w:val="24"/>
          <w:szCs w:val="24"/>
          <w:lang w:eastAsia="ja-JP"/>
        </w:rPr>
        <w:t xml:space="preserve"> </w:t>
      </w:r>
    </w:p>
    <w:p w14:paraId="6629ECF6"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drawing>
          <wp:inline distT="0" distB="0" distL="0" distR="0" wp14:anchorId="67DD9D43" wp14:editId="3BE7126B">
            <wp:extent cx="4340225" cy="2893060"/>
            <wp:effectExtent l="0" t="0" r="3175"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346589" cy="2897552"/>
                    </a:xfrm>
                    <a:prstGeom prst="rect">
                      <a:avLst/>
                    </a:prstGeom>
                  </pic:spPr>
                </pic:pic>
              </a:graphicData>
            </a:graphic>
          </wp:inline>
        </w:drawing>
      </w:r>
    </w:p>
    <w:p w14:paraId="71747A52"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临时售票处</w:t>
      </w:r>
    </w:p>
    <w:p w14:paraId="1C859DA4"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sidRPr="008F445E">
        <w:rPr>
          <w:rFonts w:ascii="Arial Unicode MS" w:eastAsia="Arial Unicode MS" w:hAnsi="Arial Unicode MS" w:cs="Arial Unicode MS" w:hint="eastAsia"/>
          <w:sz w:val="24"/>
          <w:szCs w:val="24"/>
          <w:lang w:eastAsia="ja-JP"/>
        </w:rPr>
        <w:t>臨時切符売り場</w:t>
      </w:r>
    </w:p>
    <w:p w14:paraId="4CFD6E2D"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Pr>
          <w:rFonts w:ascii="Arial Unicode MS" w:eastAsia="Arial Unicode MS" w:hAnsi="Arial Unicode MS" w:cs="Arial Unicode MS" w:hint="eastAsia"/>
          <w:sz w:val="24"/>
          <w:szCs w:val="24"/>
          <w:lang w:eastAsia="ja-JP"/>
        </w:rPr>
        <w:t>臨時</w:t>
      </w:r>
      <w:r w:rsidRPr="008F445E">
        <w:rPr>
          <w:rFonts w:ascii="Arial Unicode MS" w:eastAsia="Arial Unicode MS" w:hAnsi="Arial Unicode MS" w:cs="Arial Unicode MS" w:hint="eastAsia"/>
          <w:color w:val="0070C0"/>
          <w:sz w:val="24"/>
          <w:szCs w:val="24"/>
          <w:lang w:eastAsia="ja-JP"/>
        </w:rPr>
        <w:t>チケット</w:t>
      </w:r>
      <w:r>
        <w:rPr>
          <w:rFonts w:ascii="Arial Unicode MS" w:eastAsia="Arial Unicode MS" w:hAnsi="Arial Unicode MS" w:cs="Arial Unicode MS" w:hint="eastAsia"/>
          <w:sz w:val="24"/>
          <w:szCs w:val="24"/>
          <w:lang w:eastAsia="ja-JP"/>
        </w:rPr>
        <w:t>売り場＊</w:t>
      </w:r>
    </w:p>
    <w:p w14:paraId="317886C5"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2ABA6F1C" wp14:editId="4D454FA6">
            <wp:extent cx="4413885" cy="2942590"/>
            <wp:effectExtent l="0" t="0" r="571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423369" cy="2948735"/>
                    </a:xfrm>
                    <a:prstGeom prst="rect">
                      <a:avLst/>
                    </a:prstGeom>
                  </pic:spPr>
                </pic:pic>
              </a:graphicData>
            </a:graphic>
          </wp:inline>
        </w:drawing>
      </w:r>
    </w:p>
    <w:p w14:paraId="77D705E9"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旅行社窗口</w:t>
      </w:r>
    </w:p>
    <w:p w14:paraId="0F0AAD64"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旅行社の窓</w:t>
      </w:r>
    </w:p>
    <w:p w14:paraId="27AA7E9E"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団体窓口</w:t>
      </w:r>
      <w:r>
        <w:rPr>
          <w:rFonts w:ascii="Arial Unicode MS" w:eastAsia="Arial Unicode MS" w:hAnsi="Arial Unicode MS" w:cs="Arial Unicode MS" w:hint="eastAsia"/>
          <w:sz w:val="24"/>
          <w:szCs w:val="24"/>
          <w:lang w:eastAsia="ja-JP"/>
        </w:rPr>
        <w:t>＊</w:t>
      </w:r>
    </w:p>
    <w:p w14:paraId="52C82A18"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drawing>
          <wp:inline distT="0" distB="0" distL="0" distR="0" wp14:anchorId="770D8245" wp14:editId="5C4B91A4">
            <wp:extent cx="4392930" cy="2928620"/>
            <wp:effectExtent l="0" t="0" r="7620" b="508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397413" cy="2931432"/>
                    </a:xfrm>
                    <a:prstGeom prst="rect">
                      <a:avLst/>
                    </a:prstGeom>
                  </pic:spPr>
                </pic:pic>
              </a:graphicData>
            </a:graphic>
          </wp:inline>
        </w:drawing>
      </w:r>
    </w:p>
    <w:p w14:paraId="6403CB7C"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普通窗口</w:t>
      </w:r>
    </w:p>
    <w:p w14:paraId="00A23C0D"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原翻译：</w:t>
      </w:r>
    </w:p>
    <w:p w14:paraId="6AE676B1"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0070C0"/>
          <w:sz w:val="24"/>
          <w:szCs w:val="24"/>
        </w:rPr>
        <w:t>修改版本：</w:t>
      </w:r>
      <w:r w:rsidRPr="008F445E">
        <w:rPr>
          <w:rFonts w:ascii="Arial Unicode MS" w:eastAsia="Arial Unicode MS" w:hAnsi="Arial Unicode MS" w:cs="Arial Unicode MS" w:hint="eastAsia"/>
          <w:color w:val="0070C0"/>
          <w:sz w:val="24"/>
          <w:szCs w:val="24"/>
          <w:lang w:eastAsia="ja-JP"/>
        </w:rPr>
        <w:t>一般個人用窓口</w:t>
      </w:r>
      <w:r>
        <w:rPr>
          <w:rFonts w:ascii="Arial Unicode MS" w:eastAsia="Arial Unicode MS" w:hAnsi="Arial Unicode MS" w:cs="Arial Unicode MS" w:hint="eastAsia"/>
          <w:sz w:val="24"/>
          <w:szCs w:val="24"/>
        </w:rPr>
        <w:t>＊</w:t>
      </w:r>
    </w:p>
    <w:p w14:paraId="26645871"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5A1F3517" wp14:editId="7A449E80">
            <wp:extent cx="4613910" cy="3075305"/>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623762" cy="3082322"/>
                    </a:xfrm>
                    <a:prstGeom prst="rect">
                      <a:avLst/>
                    </a:prstGeom>
                  </pic:spPr>
                </pic:pic>
              </a:graphicData>
            </a:graphic>
          </wp:inline>
        </w:drawing>
      </w:r>
    </w:p>
    <w:p w14:paraId="72A1BAE5"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无障碍通道</w:t>
      </w:r>
    </w:p>
    <w:p w14:paraId="418BC6D9"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sidRPr="008F445E">
        <w:rPr>
          <w:rFonts w:ascii="Arial Unicode MS" w:eastAsia="Arial Unicode MS" w:hAnsi="Arial Unicode MS" w:cs="Arial Unicode MS" w:hint="eastAsia"/>
          <w:sz w:val="24"/>
          <w:szCs w:val="24"/>
          <w:lang w:eastAsia="ja-JP"/>
        </w:rPr>
        <w:t>バリアフリー通路</w:t>
      </w:r>
    </w:p>
    <w:p w14:paraId="2A583CCA"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sz w:val="24"/>
          <w:szCs w:val="24"/>
          <w:lang w:eastAsia="ja-JP"/>
        </w:rPr>
        <w:t>不改</w:t>
      </w:r>
    </w:p>
    <w:p w14:paraId="1620CF94"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drawing>
          <wp:inline distT="0" distB="0" distL="0" distR="0" wp14:anchorId="35818AF6" wp14:editId="45BCDFF3">
            <wp:extent cx="4603115" cy="3068320"/>
            <wp:effectExtent l="0" t="0" r="6985"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610296" cy="3073346"/>
                    </a:xfrm>
                    <a:prstGeom prst="rect">
                      <a:avLst/>
                    </a:prstGeom>
                  </pic:spPr>
                </pic:pic>
              </a:graphicData>
            </a:graphic>
          </wp:inline>
        </w:drawing>
      </w:r>
    </w:p>
    <w:p w14:paraId="03C80B1B"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无障碍洗手间　</w:t>
      </w:r>
    </w:p>
    <w:p w14:paraId="2C5EAFF9"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原翻译：誰でもつかえるトイレ</w:t>
      </w:r>
    </w:p>
    <w:p w14:paraId="4791C0E4"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バリアフリートイレ</w:t>
      </w:r>
    </w:p>
    <w:p w14:paraId="3DA1D813"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79E84C49" wp14:editId="5FC372A5">
            <wp:extent cx="4413885" cy="2942590"/>
            <wp:effectExtent l="0" t="0" r="571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428759" cy="2952329"/>
                    </a:xfrm>
                    <a:prstGeom prst="rect">
                      <a:avLst/>
                    </a:prstGeom>
                  </pic:spPr>
                </pic:pic>
              </a:graphicData>
            </a:graphic>
          </wp:inline>
        </w:drawing>
      </w:r>
    </w:p>
    <w:p w14:paraId="04EB244D"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邮电服务　</w:t>
      </w:r>
    </w:p>
    <w:p w14:paraId="4BDC57D1"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sidRPr="008F445E">
        <w:rPr>
          <w:rFonts w:ascii="Arial Unicode MS" w:eastAsia="Arial Unicode MS" w:hAnsi="Arial Unicode MS" w:cs="Arial Unicode MS" w:hint="eastAsia"/>
          <w:sz w:val="24"/>
          <w:szCs w:val="24"/>
          <w:lang w:eastAsia="ja-JP"/>
        </w:rPr>
        <w:t>通信サービス</w:t>
      </w:r>
    </w:p>
    <w:p w14:paraId="5F21CF74"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郵便サービス</w:t>
      </w:r>
    </w:p>
    <w:p w14:paraId="2F208FE0"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noProof/>
          <w:color w:val="FF0000"/>
          <w:sz w:val="24"/>
          <w:szCs w:val="24"/>
          <w:lang w:val="zh-CN"/>
        </w:rPr>
        <w:drawing>
          <wp:inline distT="0" distB="0" distL="0" distR="0" wp14:anchorId="681213F5" wp14:editId="18948D0D">
            <wp:extent cx="4067175" cy="2711450"/>
            <wp:effectExtent l="0" t="0" r="952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073772" cy="2715684"/>
                    </a:xfrm>
                    <a:prstGeom prst="rect">
                      <a:avLst/>
                    </a:prstGeom>
                  </pic:spPr>
                </pic:pic>
              </a:graphicData>
            </a:graphic>
          </wp:inline>
        </w:drawing>
      </w:r>
    </w:p>
    <w:p w14:paraId="0F3C4C16"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检票口 </w:t>
      </w:r>
    </w:p>
    <w:p w14:paraId="173F94F4"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改札口にする</w:t>
      </w:r>
    </w:p>
    <w:p w14:paraId="7D420783"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チケットチェック</w:t>
      </w:r>
    </w:p>
    <w:p w14:paraId="6927399A"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noProof/>
          <w:color w:val="FF0000"/>
          <w:sz w:val="24"/>
          <w:szCs w:val="24"/>
          <w:lang w:val="zh-CN"/>
        </w:rPr>
        <w:lastRenderedPageBreak/>
        <w:drawing>
          <wp:inline distT="0" distB="0" distL="0" distR="0" wp14:anchorId="15F3E68B" wp14:editId="48E02C86">
            <wp:extent cx="3972560" cy="2647950"/>
            <wp:effectExtent l="0" t="0" r="889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982623" cy="2654922"/>
                    </a:xfrm>
                    <a:prstGeom prst="rect">
                      <a:avLst/>
                    </a:prstGeom>
                  </pic:spPr>
                </pic:pic>
              </a:graphicData>
            </a:graphic>
          </wp:inline>
        </w:drawing>
      </w:r>
    </w:p>
    <w:p w14:paraId="20D9C375"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哺乳室</w:t>
      </w:r>
    </w:p>
    <w:p w14:paraId="5D2C124E"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原翻译：ツール間</w:t>
      </w:r>
    </w:p>
    <w:p w14:paraId="7EC71A04"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授乳室/ベビールーム</w:t>
      </w:r>
      <w:r>
        <w:rPr>
          <w:rFonts w:ascii="Arial Unicode MS" w:eastAsia="Arial Unicode MS" w:hAnsi="Arial Unicode MS" w:cs="Arial Unicode MS" w:hint="eastAsia"/>
          <w:color w:val="00B050"/>
          <w:sz w:val="24"/>
          <w:szCs w:val="24"/>
          <w:lang w:eastAsia="ja-JP"/>
        </w:rPr>
        <w:t>＊</w:t>
      </w:r>
    </w:p>
    <w:p w14:paraId="373E09EF" w14:textId="77777777" w:rsidR="00E200D0" w:rsidRDefault="00E200D0" w:rsidP="00E200D0">
      <w:pPr>
        <w:spacing w:line="360" w:lineRule="auto"/>
        <w:jc w:val="center"/>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noProof/>
          <w:color w:val="FF0000"/>
          <w:sz w:val="24"/>
          <w:szCs w:val="24"/>
          <w:lang w:eastAsia="ja-JP"/>
        </w:rPr>
        <w:drawing>
          <wp:inline distT="0" distB="0" distL="0" distR="0" wp14:anchorId="5B18FC33" wp14:editId="68902377">
            <wp:extent cx="3898900" cy="2599055"/>
            <wp:effectExtent l="0" t="0" r="635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934280" cy="2622694"/>
                    </a:xfrm>
                    <a:prstGeom prst="rect">
                      <a:avLst/>
                    </a:prstGeom>
                  </pic:spPr>
                </pic:pic>
              </a:graphicData>
            </a:graphic>
          </wp:inline>
        </w:drawing>
      </w:r>
    </w:p>
    <w:p w14:paraId="620FE0AD"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 xml:space="preserve">医疗点 </w:t>
      </w:r>
    </w:p>
    <w:p w14:paraId="162B384C"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原翻译：</w:t>
      </w:r>
      <w:proofErr w:type="gramStart"/>
      <w:r>
        <w:rPr>
          <w:rFonts w:ascii="Arial Unicode MS" w:eastAsia="Arial Unicode MS" w:hAnsi="Arial Unicode MS" w:cs="Arial Unicode MS" w:hint="eastAsia"/>
          <w:sz w:val="24"/>
          <w:szCs w:val="24"/>
        </w:rPr>
        <w:t>医</w:t>
      </w:r>
      <w:proofErr w:type="gramEnd"/>
      <w:r>
        <w:rPr>
          <w:rFonts w:ascii="Arial Unicode MS" w:eastAsia="Arial Unicode MS" w:hAnsi="Arial Unicode MS" w:cs="Arial Unicode MS" w:hint="eastAsia"/>
          <w:sz w:val="24"/>
          <w:szCs w:val="24"/>
        </w:rPr>
        <w:t>療扶助</w:t>
      </w:r>
    </w:p>
    <w:p w14:paraId="131B8139" w14:textId="77777777" w:rsidR="00E200D0" w:rsidRPr="008F445E" w:rsidRDefault="00E200D0" w:rsidP="00E200D0">
      <w:pPr>
        <w:spacing w:line="440" w:lineRule="exact"/>
        <w:rPr>
          <w:rFonts w:ascii="Arial Unicode MS" w:eastAsia="Arial Unicode MS" w:hAnsi="Arial Unicode MS" w:cs="Arial Unicode MS"/>
          <w:color w:val="0070C0"/>
          <w:sz w:val="24"/>
          <w:szCs w:val="24"/>
          <w:lang w:eastAsia="ja-JP"/>
        </w:rPr>
      </w:pPr>
      <w:r>
        <w:rPr>
          <w:rFonts w:ascii="Arial Unicode MS" w:eastAsia="Arial Unicode MS" w:hAnsi="Arial Unicode MS" w:cs="Arial Unicode MS" w:hint="eastAsia"/>
          <w:color w:val="0070C0"/>
          <w:sz w:val="24"/>
          <w:szCs w:val="24"/>
          <w:lang w:eastAsia="ja-JP"/>
        </w:rPr>
        <w:t>修改版本：</w:t>
      </w:r>
      <w:r w:rsidRPr="008F445E">
        <w:rPr>
          <w:rFonts w:ascii="Arial Unicode MS" w:eastAsia="Arial Unicode MS" w:hAnsi="Arial Unicode MS" w:cs="Arial Unicode MS" w:hint="eastAsia"/>
          <w:color w:val="0070C0"/>
          <w:sz w:val="24"/>
          <w:szCs w:val="24"/>
          <w:lang w:eastAsia="ja-JP"/>
        </w:rPr>
        <w:t>医療センター</w:t>
      </w:r>
    </w:p>
    <w:p w14:paraId="2139115F" w14:textId="77777777" w:rsidR="00E200D0" w:rsidRDefault="00E200D0" w:rsidP="00E200D0">
      <w:pPr>
        <w:widowControl/>
        <w:jc w:val="lef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color w:val="FF0000"/>
          <w:sz w:val="24"/>
          <w:szCs w:val="24"/>
          <w:lang w:eastAsia="ja-JP"/>
        </w:rPr>
        <w:br w:type="page"/>
      </w:r>
    </w:p>
    <w:p w14:paraId="255C1CB1" w14:textId="77777777" w:rsidR="00E200D0" w:rsidRDefault="00E200D0" w:rsidP="00E200D0">
      <w:pPr>
        <w:spacing w:line="360" w:lineRule="auto"/>
        <w:outlineLvl w:val="0"/>
        <w:rPr>
          <w:rFonts w:ascii="Arial Unicode MS" w:eastAsia="Arial Unicode MS" w:hAnsi="Arial Unicode MS" w:cs="Arial Unicode MS"/>
          <w:sz w:val="36"/>
          <w:szCs w:val="24"/>
        </w:rPr>
      </w:pPr>
      <w:r>
        <w:rPr>
          <w:rFonts w:ascii="Arial Unicode MS" w:eastAsia="Arial Unicode MS" w:hAnsi="Arial Unicode MS" w:cs="Arial Unicode MS" w:hint="eastAsia"/>
          <w:sz w:val="36"/>
          <w:szCs w:val="24"/>
        </w:rPr>
        <w:lastRenderedPageBreak/>
        <w:t>指示类</w:t>
      </w:r>
    </w:p>
    <w:p w14:paraId="59C56819"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drawing>
          <wp:inline distT="0" distB="0" distL="0" distR="0" wp14:anchorId="7CAD7E7E" wp14:editId="26DAA80D">
            <wp:extent cx="4182745" cy="2788285"/>
            <wp:effectExtent l="0" t="0" r="825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4187628" cy="2791584"/>
                    </a:xfrm>
                    <a:prstGeom prst="rect">
                      <a:avLst/>
                    </a:prstGeom>
                  </pic:spPr>
                </pic:pic>
              </a:graphicData>
            </a:graphic>
          </wp:inline>
        </w:drawing>
      </w:r>
    </w:p>
    <w:p w14:paraId="053770F6"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noProof/>
          <w:color w:val="FF0000"/>
          <w:sz w:val="24"/>
          <w:szCs w:val="24"/>
        </w:rPr>
        <w:drawing>
          <wp:inline distT="0" distB="0" distL="0" distR="0" wp14:anchorId="2D6DD35D" wp14:editId="69526C0D">
            <wp:extent cx="4161790" cy="2774315"/>
            <wp:effectExtent l="0" t="0" r="0" b="698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4167186" cy="2777957"/>
                    </a:xfrm>
                    <a:prstGeom prst="rect">
                      <a:avLst/>
                    </a:prstGeom>
                  </pic:spPr>
                </pic:pic>
              </a:graphicData>
            </a:graphic>
          </wp:inline>
        </w:drawing>
      </w:r>
    </w:p>
    <w:p w14:paraId="3AF533BB"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由此上/下(</w:t>
      </w:r>
      <w:r>
        <w:rPr>
          <w:rFonts w:ascii="Arial Unicode MS" w:eastAsia="Arial Unicode MS" w:hAnsi="Arial Unicode MS" w:cs="Arial Unicode MS"/>
          <w:sz w:val="24"/>
          <w:szCs w:val="24"/>
          <w:lang w:eastAsia="ja-JP"/>
        </w:rPr>
        <w:t>3)</w:t>
      </w:r>
      <w:r>
        <w:rPr>
          <w:rFonts w:ascii="Arial Unicode MS" w:eastAsia="Arial Unicode MS" w:hAnsi="Arial Unicode MS" w:cs="Arial Unicode MS" w:hint="eastAsia"/>
          <w:sz w:val="24"/>
          <w:szCs w:val="24"/>
          <w:lang w:eastAsia="ja-JP"/>
        </w:rPr>
        <w:t xml:space="preserve">楼 </w:t>
      </w:r>
    </w:p>
    <w:p w14:paraId="6BCE66C5"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ここから3階に上がってください　ここからダウンステアズしてください</w:t>
      </w:r>
    </w:p>
    <w:p w14:paraId="68498B99"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6F7A3C">
        <w:rPr>
          <w:rFonts w:ascii="Arial Unicode MS" w:eastAsia="Arial Unicode MS" w:hAnsi="Arial Unicode MS" w:cs="Arial Unicode MS" w:hint="eastAsia"/>
          <w:color w:val="0070C0"/>
          <w:sz w:val="24"/>
          <w:szCs w:val="24"/>
          <w:lang w:eastAsia="ja-JP"/>
        </w:rPr>
        <w:t>こちらからお上がりください　こちらからお降りください</w:t>
      </w:r>
      <w:r>
        <w:rPr>
          <w:rFonts w:ascii="Arial Unicode MS" w:eastAsia="Arial Unicode MS" w:hAnsi="Arial Unicode MS" w:cs="Arial Unicode MS" w:hint="eastAsia"/>
          <w:color w:val="00B050"/>
          <w:sz w:val="24"/>
          <w:szCs w:val="24"/>
          <w:lang w:eastAsia="ja-JP"/>
        </w:rPr>
        <w:t>＊</w:t>
      </w:r>
    </w:p>
    <w:p w14:paraId="687D6C7C"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1A0823B0" wp14:editId="454DDF2B">
            <wp:extent cx="2687320" cy="2983230"/>
            <wp:effectExtent l="4445" t="0" r="3175" b="317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37" cstate="print">
                      <a:extLst>
                        <a:ext uri="{28A0092B-C50C-407E-A947-70E740481C1C}">
                          <a14:useLocalDpi xmlns:a14="http://schemas.microsoft.com/office/drawing/2010/main" val="0"/>
                        </a:ext>
                      </a:extLst>
                    </a:blip>
                    <a:srcRect r="39939"/>
                    <a:stretch>
                      <a:fillRect/>
                    </a:stretch>
                  </pic:blipFill>
                  <pic:spPr>
                    <a:xfrm rot="5400000">
                      <a:off x="0" y="0"/>
                      <a:ext cx="2712271" cy="3010560"/>
                    </a:xfrm>
                    <a:prstGeom prst="rect">
                      <a:avLst/>
                    </a:prstGeom>
                    <a:ln>
                      <a:noFill/>
                    </a:ln>
                  </pic:spPr>
                </pic:pic>
              </a:graphicData>
            </a:graphic>
          </wp:inline>
        </w:drawing>
      </w:r>
      <w:r>
        <w:rPr>
          <w:rFonts w:ascii="Arial Unicode MS" w:eastAsia="Arial Unicode MS" w:hAnsi="Arial Unicode MS" w:cs="Arial Unicode MS"/>
          <w:noProof/>
          <w:color w:val="FF0000"/>
          <w:sz w:val="24"/>
          <w:szCs w:val="24"/>
        </w:rPr>
        <w:drawing>
          <wp:inline distT="0" distB="0" distL="0" distR="0" wp14:anchorId="5777525B" wp14:editId="179F4FD1">
            <wp:extent cx="3058160" cy="2038350"/>
            <wp:effectExtent l="0" t="0" r="889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080124" cy="2053293"/>
                    </a:xfrm>
                    <a:prstGeom prst="rect">
                      <a:avLst/>
                    </a:prstGeom>
                  </pic:spPr>
                </pic:pic>
              </a:graphicData>
            </a:graphic>
          </wp:inline>
        </w:drawing>
      </w:r>
    </w:p>
    <w:p w14:paraId="2EB7AD36"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登楼请靠左/</w:t>
      </w:r>
      <w:proofErr w:type="gramStart"/>
      <w:r>
        <w:rPr>
          <w:rFonts w:ascii="Arial Unicode MS" w:eastAsia="Arial Unicode MS" w:hAnsi="Arial Unicode MS" w:cs="Arial Unicode MS" w:hint="eastAsia"/>
          <w:sz w:val="24"/>
          <w:szCs w:val="24"/>
        </w:rPr>
        <w:t>下楼请</w:t>
      </w:r>
      <w:proofErr w:type="gramEnd"/>
      <w:r>
        <w:rPr>
          <w:rFonts w:ascii="Arial Unicode MS" w:eastAsia="Arial Unicode MS" w:hAnsi="Arial Unicode MS" w:cs="Arial Unicode MS" w:hint="eastAsia"/>
          <w:sz w:val="24"/>
          <w:szCs w:val="24"/>
        </w:rPr>
        <w:t xml:space="preserve">靠左 </w:t>
      </w:r>
    </w:p>
    <w:p w14:paraId="577CB420"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左側をお願いします</w:t>
      </w:r>
      <w:r>
        <w:rPr>
          <w:rFonts w:ascii="Arial Unicode MS" w:eastAsia="Arial Unicode MS" w:hAnsi="Arial Unicode MS" w:cs="Arial Unicode MS" w:hint="eastAsia"/>
          <w:color w:val="FF0000"/>
          <w:sz w:val="24"/>
          <w:szCs w:val="24"/>
          <w:lang w:eastAsia="ja-JP"/>
        </w:rPr>
        <w:t xml:space="preserve">　</w:t>
      </w:r>
    </w:p>
    <w:p w14:paraId="661722B6"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0070C0"/>
          <w:sz w:val="24"/>
          <w:szCs w:val="24"/>
          <w:lang w:eastAsia="ja-JP"/>
        </w:rPr>
        <w:t>修改版本：</w:t>
      </w:r>
      <w:r w:rsidRPr="006F7A3C">
        <w:rPr>
          <w:rFonts w:ascii="Arial Unicode MS" w:eastAsia="Arial Unicode MS" w:hAnsi="Arial Unicode MS" w:cs="Arial Unicode MS" w:hint="eastAsia"/>
          <w:color w:val="0070C0"/>
          <w:sz w:val="24"/>
          <w:szCs w:val="24"/>
          <w:lang w:eastAsia="ja-JP"/>
        </w:rPr>
        <w:t>左側通行</w:t>
      </w:r>
    </w:p>
    <w:p w14:paraId="209BA052"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drawing>
          <wp:inline distT="0" distB="0" distL="0" distR="0" wp14:anchorId="55C5C7D6" wp14:editId="1F903E73">
            <wp:extent cx="4224655" cy="2816225"/>
            <wp:effectExtent l="0" t="0" r="4445" b="317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4232964" cy="2821806"/>
                    </a:xfrm>
                    <a:prstGeom prst="rect">
                      <a:avLst/>
                    </a:prstGeom>
                  </pic:spPr>
                </pic:pic>
              </a:graphicData>
            </a:graphic>
          </wp:inline>
        </w:drawing>
      </w:r>
    </w:p>
    <w:p w14:paraId="0D623B77"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lastRenderedPageBreak/>
        <w:t>中文：</w:t>
      </w:r>
      <w:r>
        <w:rPr>
          <w:rFonts w:ascii="Arial Unicode MS" w:eastAsia="Arial Unicode MS" w:hAnsi="Arial Unicode MS" w:cs="Arial Unicode MS" w:hint="eastAsia"/>
          <w:sz w:val="24"/>
          <w:szCs w:val="24"/>
          <w:lang w:eastAsia="ja-JP"/>
        </w:rPr>
        <w:t xml:space="preserve">参观由此入 </w:t>
      </w:r>
    </w:p>
    <w:p w14:paraId="0C8FF743"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見学者はここからお入りください</w:t>
      </w:r>
    </w:p>
    <w:p w14:paraId="0A0D6D35"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6F7A3C">
        <w:rPr>
          <w:rFonts w:ascii="Arial Unicode MS" w:eastAsia="Arial Unicode MS" w:hAnsi="Arial Unicode MS" w:cs="Arial Unicode MS" w:hint="eastAsia"/>
          <w:color w:val="0070C0"/>
          <w:sz w:val="24"/>
          <w:szCs w:val="24"/>
          <w:lang w:eastAsia="ja-JP"/>
        </w:rPr>
        <w:t>（見学は）こちらからお入りください</w:t>
      </w:r>
      <w:r>
        <w:rPr>
          <w:rFonts w:ascii="Arial Unicode MS" w:eastAsia="Arial Unicode MS" w:hAnsi="Arial Unicode MS" w:cs="Arial Unicode MS" w:hint="eastAsia"/>
          <w:color w:val="00B050"/>
          <w:sz w:val="24"/>
          <w:szCs w:val="24"/>
          <w:lang w:eastAsia="ja-JP"/>
        </w:rPr>
        <w:t>＊</w:t>
      </w:r>
    </w:p>
    <w:p w14:paraId="40232FA5" w14:textId="77777777" w:rsidR="00E200D0" w:rsidRDefault="00E200D0" w:rsidP="00E200D0">
      <w:pPr>
        <w:widowControl/>
        <w:jc w:val="lef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color w:val="FF0000"/>
          <w:sz w:val="24"/>
          <w:szCs w:val="24"/>
          <w:lang w:eastAsia="ja-JP"/>
        </w:rPr>
        <w:br w:type="page"/>
      </w:r>
    </w:p>
    <w:p w14:paraId="20E798EC" w14:textId="77777777" w:rsidR="00E200D0" w:rsidRDefault="00E200D0" w:rsidP="00E200D0">
      <w:pPr>
        <w:spacing w:line="360" w:lineRule="auto"/>
        <w:outlineLvl w:val="0"/>
        <w:rPr>
          <w:rFonts w:ascii="Arial Unicode MS" w:eastAsia="Arial Unicode MS" w:hAnsi="Arial Unicode MS" w:cs="Arial Unicode MS"/>
          <w:sz w:val="36"/>
          <w:szCs w:val="24"/>
        </w:rPr>
      </w:pPr>
      <w:r>
        <w:rPr>
          <w:rFonts w:ascii="Arial Unicode MS" w:eastAsia="Arial Unicode MS" w:hAnsi="Arial Unicode MS" w:cs="Arial Unicode MS" w:hint="eastAsia"/>
          <w:sz w:val="36"/>
          <w:szCs w:val="24"/>
        </w:rPr>
        <w:lastRenderedPageBreak/>
        <w:t>禁止类：</w:t>
      </w:r>
    </w:p>
    <w:p w14:paraId="6FE25040" w14:textId="77777777" w:rsidR="00E200D0" w:rsidRDefault="00E200D0" w:rsidP="00E200D0">
      <w:pPr>
        <w:spacing w:line="360" w:lineRule="auto"/>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drawing>
          <wp:inline distT="0" distB="0" distL="0" distR="0" wp14:anchorId="7BB89638" wp14:editId="7367D761">
            <wp:extent cx="2480310" cy="172212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492502" cy="1730905"/>
                    </a:xfrm>
                    <a:prstGeom prst="rect">
                      <a:avLst/>
                    </a:prstGeom>
                  </pic:spPr>
                </pic:pic>
              </a:graphicData>
            </a:graphic>
          </wp:inline>
        </w:drawing>
      </w:r>
      <w:r>
        <w:rPr>
          <w:rFonts w:ascii="Arial Unicode MS" w:eastAsia="Arial Unicode MS" w:hAnsi="Arial Unicode MS" w:cs="Arial Unicode MS" w:hint="eastAsia"/>
          <w:color w:val="FF0000"/>
          <w:sz w:val="24"/>
          <w:szCs w:val="24"/>
        </w:rPr>
        <w:t xml:space="preserve">　</w:t>
      </w:r>
      <w:r>
        <w:rPr>
          <w:rFonts w:ascii="Arial Unicode MS" w:eastAsia="Arial Unicode MS" w:hAnsi="Arial Unicode MS" w:cs="Arial Unicode MS" w:hint="eastAsia"/>
          <w:noProof/>
          <w:color w:val="FF0000"/>
          <w:sz w:val="24"/>
          <w:szCs w:val="24"/>
        </w:rPr>
        <w:drawing>
          <wp:inline distT="0" distB="0" distL="0" distR="0" wp14:anchorId="71BE99F3" wp14:editId="3824E6E7">
            <wp:extent cx="2584450" cy="1722755"/>
            <wp:effectExtent l="0" t="0" r="635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595283" cy="1730084"/>
                    </a:xfrm>
                    <a:prstGeom prst="rect">
                      <a:avLst/>
                    </a:prstGeom>
                  </pic:spPr>
                </pic:pic>
              </a:graphicData>
            </a:graphic>
          </wp:inline>
        </w:drawing>
      </w:r>
    </w:p>
    <w:p w14:paraId="582DA222"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 xml:space="preserve">游客止步 </w:t>
      </w:r>
    </w:p>
    <w:p w14:paraId="69B1C7FE"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原翻译：</w:t>
      </w:r>
      <w:r>
        <w:rPr>
          <w:rFonts w:ascii="Arial Unicode MS" w:eastAsia="Arial Unicode MS" w:hAnsi="Arial Unicode MS" w:cs="Arial Unicode MS" w:hint="eastAsia"/>
          <w:sz w:val="24"/>
          <w:szCs w:val="24"/>
        </w:rPr>
        <w:t>立入禁止</w:t>
      </w:r>
    </w:p>
    <w:p w14:paraId="64524CB7"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0070C0"/>
          <w:sz w:val="24"/>
          <w:szCs w:val="24"/>
        </w:rPr>
        <w:t>修改版本：</w:t>
      </w:r>
      <w:r>
        <w:rPr>
          <w:rFonts w:ascii="Arial Unicode MS" w:eastAsia="Arial Unicode MS" w:hAnsi="Arial Unicode MS" w:cs="Arial Unicode MS" w:hint="eastAsia"/>
          <w:sz w:val="24"/>
          <w:szCs w:val="24"/>
        </w:rPr>
        <w:t>不改</w:t>
      </w:r>
    </w:p>
    <w:p w14:paraId="4455E278"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drawing>
          <wp:inline distT="0" distB="0" distL="0" distR="0" wp14:anchorId="7ABB0DD9" wp14:editId="750F272E">
            <wp:extent cx="3331210" cy="2220595"/>
            <wp:effectExtent l="0" t="0" r="2540" b="825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398638" cy="2265622"/>
                    </a:xfrm>
                    <a:prstGeom prst="rect">
                      <a:avLst/>
                    </a:prstGeom>
                  </pic:spPr>
                </pic:pic>
              </a:graphicData>
            </a:graphic>
          </wp:inline>
        </w:drawing>
      </w:r>
      <w:r>
        <w:rPr>
          <w:rFonts w:ascii="Arial Unicode MS" w:eastAsia="Arial Unicode MS" w:hAnsi="Arial Unicode MS" w:cs="Arial Unicode MS"/>
          <w:noProof/>
          <w:color w:val="FF0000"/>
          <w:sz w:val="24"/>
          <w:szCs w:val="24"/>
        </w:rPr>
        <w:drawing>
          <wp:inline distT="0" distB="0" distL="0" distR="0" wp14:anchorId="615EF889" wp14:editId="13717E1B">
            <wp:extent cx="3331210" cy="2220595"/>
            <wp:effectExtent l="0" t="0" r="2540" b="825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357745" cy="2238362"/>
                    </a:xfrm>
                    <a:prstGeom prst="rect">
                      <a:avLst/>
                    </a:prstGeom>
                  </pic:spPr>
                </pic:pic>
              </a:graphicData>
            </a:graphic>
          </wp:inline>
        </w:drawing>
      </w:r>
    </w:p>
    <w:p w14:paraId="2DDDF534"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禁止跨越 请勿跨越</w:t>
      </w:r>
    </w:p>
    <w:p w14:paraId="37149D0A"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跨ぎ禁止　乗り越えないでください</w:t>
      </w:r>
    </w:p>
    <w:p w14:paraId="2CD9579C"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6F7A3C">
        <w:rPr>
          <w:rFonts w:ascii="Arial Unicode MS" w:eastAsia="Arial Unicode MS" w:hAnsi="Arial Unicode MS" w:cs="Arial Unicode MS" w:hint="eastAsia"/>
          <w:color w:val="0070C0"/>
          <w:sz w:val="24"/>
          <w:szCs w:val="24"/>
          <w:lang w:eastAsia="ja-JP"/>
        </w:rPr>
        <w:t>乗り越え禁止</w:t>
      </w:r>
    </w:p>
    <w:p w14:paraId="2902C062"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p>
    <w:p w14:paraId="699B38BB"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p>
    <w:p w14:paraId="02DC4291"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drawing>
          <wp:inline distT="0" distB="0" distL="0" distR="0" wp14:anchorId="03FF9F97" wp14:editId="009A05CD">
            <wp:extent cx="4312285" cy="2874645"/>
            <wp:effectExtent l="0" t="0" r="0" b="190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44" cstate="print">
                      <a:extLst>
                        <a:ext uri="{28A0092B-C50C-407E-A947-70E740481C1C}">
                          <a14:useLocalDpi xmlns:a14="http://schemas.microsoft.com/office/drawing/2010/main" val="0"/>
                        </a:ext>
                      </a:extLst>
                    </a:blip>
                    <a:stretch>
                      <a:fillRect/>
                    </a:stretch>
                  </pic:blipFill>
                  <pic:spPr>
                    <a:xfrm>
                      <a:off x="0" y="0"/>
                      <a:ext cx="4313794" cy="2875689"/>
                    </a:xfrm>
                    <a:prstGeom prst="rect">
                      <a:avLst/>
                    </a:prstGeom>
                  </pic:spPr>
                </pic:pic>
              </a:graphicData>
            </a:graphic>
          </wp:inline>
        </w:drawing>
      </w:r>
    </w:p>
    <w:p w14:paraId="56F265FA"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禁止攀爬 </w:t>
      </w:r>
    </w:p>
    <w:p w14:paraId="2C3F1598"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原翻译：よじ登るを禁止る</w:t>
      </w:r>
    </w:p>
    <w:p w14:paraId="0B2C36AC"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6F7A3C">
        <w:rPr>
          <w:rFonts w:ascii="Arial Unicode MS" w:eastAsia="Arial Unicode MS" w:hAnsi="Arial Unicode MS" w:cs="Arial Unicode MS" w:hint="eastAsia"/>
          <w:color w:val="0070C0"/>
          <w:sz w:val="24"/>
          <w:szCs w:val="24"/>
          <w:lang w:eastAsia="ja-JP"/>
        </w:rPr>
        <w:t>よじ登り禁止</w:t>
      </w:r>
    </w:p>
    <w:p w14:paraId="3A3A1EC7"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drawing>
          <wp:inline distT="0" distB="0" distL="0" distR="0" wp14:anchorId="2FDD47D0" wp14:editId="5718D532">
            <wp:extent cx="4330065" cy="2886075"/>
            <wp:effectExtent l="0" t="0" r="0" b="952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45" cstate="print">
                      <a:extLst>
                        <a:ext uri="{28A0092B-C50C-407E-A947-70E740481C1C}">
                          <a14:useLocalDpi xmlns:a14="http://schemas.microsoft.com/office/drawing/2010/main" val="0"/>
                        </a:ext>
                      </a:extLst>
                    </a:blip>
                    <a:stretch>
                      <a:fillRect/>
                    </a:stretch>
                  </pic:blipFill>
                  <pic:spPr>
                    <a:xfrm>
                      <a:off x="0" y="0"/>
                      <a:ext cx="4338757" cy="2892331"/>
                    </a:xfrm>
                    <a:prstGeom prst="rect">
                      <a:avLst/>
                    </a:prstGeom>
                  </pic:spPr>
                </pic:pic>
              </a:graphicData>
            </a:graphic>
          </wp:inline>
        </w:drawing>
      </w:r>
    </w:p>
    <w:p w14:paraId="62BB9E45"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r>
        <w:rPr>
          <w:rFonts w:ascii="Arial Unicode MS" w:eastAsia="Arial Unicode MS" w:hAnsi="Arial Unicode MS" w:cs="Arial Unicode MS" w:hint="eastAsia"/>
          <w:sz w:val="24"/>
          <w:szCs w:val="24"/>
        </w:rPr>
        <w:t>禁止吸烟</w:t>
      </w:r>
    </w:p>
    <w:p w14:paraId="52B39F12"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原翻译：</w:t>
      </w:r>
      <w:r>
        <w:rPr>
          <w:rFonts w:ascii="Arial Unicode MS" w:eastAsia="Arial Unicode MS" w:hAnsi="Arial Unicode MS" w:cs="Arial Unicode MS" w:hint="eastAsia"/>
          <w:sz w:val="24"/>
          <w:szCs w:val="24"/>
        </w:rPr>
        <w:t>禁煙</w:t>
      </w:r>
    </w:p>
    <w:p w14:paraId="4FEA65DB"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0070C0"/>
          <w:sz w:val="24"/>
          <w:szCs w:val="24"/>
          <w:lang w:eastAsia="ja-JP"/>
        </w:rPr>
        <w:t>修改版本：</w:t>
      </w:r>
      <w:r>
        <w:rPr>
          <w:rFonts w:ascii="Arial Unicode MS" w:eastAsia="Arial Unicode MS" w:hAnsi="Arial Unicode MS" w:cs="Arial Unicode MS" w:hint="eastAsia"/>
          <w:sz w:val="24"/>
          <w:szCs w:val="24"/>
          <w:lang w:eastAsia="ja-JP"/>
        </w:rPr>
        <w:t>禁煙</w:t>
      </w:r>
    </w:p>
    <w:p w14:paraId="6E52671C"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6EB7D450" wp14:editId="1D58EDDC">
            <wp:extent cx="3815080" cy="2543175"/>
            <wp:effectExtent l="0" t="0" r="0" b="952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46" cstate="print">
                      <a:extLst>
                        <a:ext uri="{28A0092B-C50C-407E-A947-70E740481C1C}">
                          <a14:useLocalDpi xmlns:a14="http://schemas.microsoft.com/office/drawing/2010/main" val="0"/>
                        </a:ext>
                      </a:extLst>
                    </a:blip>
                    <a:stretch>
                      <a:fillRect/>
                    </a:stretch>
                  </pic:blipFill>
                  <pic:spPr>
                    <a:xfrm>
                      <a:off x="0" y="0"/>
                      <a:ext cx="3822217" cy="2547991"/>
                    </a:xfrm>
                    <a:prstGeom prst="rect">
                      <a:avLst/>
                    </a:prstGeom>
                  </pic:spPr>
                </pic:pic>
              </a:graphicData>
            </a:graphic>
          </wp:inline>
        </w:drawing>
      </w:r>
    </w:p>
    <w:p w14:paraId="6A4A943B"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请勿通过</w:t>
      </w:r>
    </w:p>
    <w:p w14:paraId="4A258D66"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sidRPr="006F7A3C">
        <w:rPr>
          <w:rFonts w:ascii="Arial Unicode MS" w:eastAsia="Arial Unicode MS" w:hAnsi="Arial Unicode MS" w:cs="Arial Unicode MS" w:hint="eastAsia"/>
          <w:sz w:val="24"/>
          <w:szCs w:val="24"/>
          <w:lang w:eastAsia="ja-JP"/>
        </w:rPr>
        <w:t>通らないでください</w:t>
      </w:r>
    </w:p>
    <w:p w14:paraId="1DAE6676"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6F7A3C">
        <w:rPr>
          <w:rFonts w:ascii="Arial Unicode MS" w:eastAsia="Arial Unicode MS" w:hAnsi="Arial Unicode MS" w:cs="Arial Unicode MS" w:hint="eastAsia"/>
          <w:sz w:val="24"/>
          <w:szCs w:val="24"/>
          <w:lang w:eastAsia="ja-JP"/>
        </w:rPr>
        <w:t>不改</w:t>
      </w:r>
    </w:p>
    <w:p w14:paraId="469D7FA1" w14:textId="77777777" w:rsidR="00E200D0" w:rsidRDefault="00E200D0" w:rsidP="00E200D0">
      <w:pPr>
        <w:widowControl/>
        <w:jc w:val="lef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color w:val="FF0000"/>
          <w:sz w:val="24"/>
          <w:szCs w:val="24"/>
          <w:lang w:eastAsia="ja-JP"/>
        </w:rPr>
        <w:br w:type="page"/>
      </w:r>
    </w:p>
    <w:p w14:paraId="23361743" w14:textId="77777777" w:rsidR="00E200D0" w:rsidRDefault="00E200D0" w:rsidP="00E200D0">
      <w:pPr>
        <w:widowControl/>
        <w:outlineLvl w:val="0"/>
        <w:rPr>
          <w:rFonts w:ascii="Arial Unicode MS" w:eastAsia="Arial Unicode MS" w:hAnsi="Arial Unicode MS" w:cs="Arial Unicode MS"/>
          <w:sz w:val="36"/>
          <w:szCs w:val="24"/>
        </w:rPr>
      </w:pPr>
      <w:r>
        <w:rPr>
          <w:rFonts w:ascii="Arial Unicode MS" w:eastAsia="Arial Unicode MS" w:hAnsi="Arial Unicode MS" w:cs="Arial Unicode MS" w:hint="eastAsia"/>
          <w:sz w:val="36"/>
          <w:szCs w:val="24"/>
        </w:rPr>
        <w:lastRenderedPageBreak/>
        <w:t>提示类</w:t>
      </w:r>
    </w:p>
    <w:p w14:paraId="6D271BA9" w14:textId="77777777" w:rsidR="00E200D0" w:rsidRDefault="00E200D0" w:rsidP="00E200D0">
      <w:pPr>
        <w:widowControl/>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drawing>
          <wp:inline distT="0" distB="0" distL="0" distR="0" wp14:anchorId="77A9E0DE" wp14:editId="4B249D95">
            <wp:extent cx="3836035" cy="2557145"/>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877560" cy="2584884"/>
                    </a:xfrm>
                    <a:prstGeom prst="rect">
                      <a:avLst/>
                    </a:prstGeom>
                  </pic:spPr>
                </pic:pic>
              </a:graphicData>
            </a:graphic>
          </wp:inline>
        </w:drawing>
      </w:r>
    </w:p>
    <w:p w14:paraId="105D16B0"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当心滑倒</w:t>
      </w:r>
    </w:p>
    <w:p w14:paraId="5E3C0DD1"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すべっに気を付けて</w:t>
      </w:r>
    </w:p>
    <w:p w14:paraId="40EAE763"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6F7A3C">
        <w:rPr>
          <w:rFonts w:ascii="Arial Unicode MS" w:eastAsia="Arial Unicode MS" w:hAnsi="Arial Unicode MS" w:cs="Arial Unicode MS" w:hint="eastAsia"/>
          <w:color w:val="0070C0"/>
          <w:sz w:val="24"/>
          <w:szCs w:val="24"/>
          <w:lang w:eastAsia="ja-JP"/>
        </w:rPr>
        <w:t>足元にお</w:t>
      </w:r>
      <w:r>
        <w:rPr>
          <w:rFonts w:ascii="Arial Unicode MS" w:eastAsia="Arial Unicode MS" w:hAnsi="Arial Unicode MS" w:cs="Arial Unicode MS" w:hint="eastAsia"/>
          <w:sz w:val="24"/>
          <w:szCs w:val="24"/>
          <w:lang w:eastAsia="ja-JP"/>
        </w:rPr>
        <w:t>気をつけ</w:t>
      </w:r>
      <w:r w:rsidRPr="006F7A3C">
        <w:rPr>
          <w:rFonts w:ascii="Arial Unicode MS" w:eastAsia="Arial Unicode MS" w:hAnsi="Arial Unicode MS" w:cs="Arial Unicode MS" w:hint="eastAsia"/>
          <w:color w:val="0070C0"/>
          <w:sz w:val="24"/>
          <w:szCs w:val="24"/>
          <w:lang w:eastAsia="ja-JP"/>
        </w:rPr>
        <w:t>ください</w:t>
      </w:r>
    </w:p>
    <w:p w14:paraId="0EBBA05A"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drawing>
          <wp:inline distT="0" distB="0" distL="0" distR="0" wp14:anchorId="56BE3D90" wp14:editId="5B4C8E62">
            <wp:extent cx="3888105" cy="259207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48" cstate="print">
                      <a:extLst>
                        <a:ext uri="{28A0092B-C50C-407E-A947-70E740481C1C}">
                          <a14:useLocalDpi xmlns:a14="http://schemas.microsoft.com/office/drawing/2010/main" val="0"/>
                        </a:ext>
                      </a:extLst>
                    </a:blip>
                    <a:stretch>
                      <a:fillRect/>
                    </a:stretch>
                  </pic:blipFill>
                  <pic:spPr>
                    <a:xfrm>
                      <a:off x="0" y="0"/>
                      <a:ext cx="3908870" cy="2605756"/>
                    </a:xfrm>
                    <a:prstGeom prst="rect">
                      <a:avLst/>
                    </a:prstGeom>
                  </pic:spPr>
                </pic:pic>
              </a:graphicData>
            </a:graphic>
          </wp:inline>
        </w:drawing>
      </w:r>
    </w:p>
    <w:p w14:paraId="4F0358F0"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FF0000"/>
          <w:sz w:val="24"/>
          <w:szCs w:val="24"/>
          <w:lang w:eastAsia="ja-JP"/>
        </w:rPr>
        <w:t>中文：</w:t>
      </w:r>
      <w:r>
        <w:rPr>
          <w:rFonts w:ascii="Arial Unicode MS" w:eastAsia="Arial Unicode MS" w:hAnsi="Arial Unicode MS" w:cs="Arial Unicode MS" w:hint="eastAsia"/>
          <w:sz w:val="24"/>
          <w:szCs w:val="24"/>
          <w:lang w:eastAsia="ja-JP"/>
        </w:rPr>
        <w:t xml:space="preserve">当心落水 </w:t>
      </w:r>
    </w:p>
    <w:p w14:paraId="4E77CA86"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r>
        <w:rPr>
          <w:rFonts w:ascii="Arial Unicode MS" w:eastAsia="Arial Unicode MS" w:hAnsi="Arial Unicode MS" w:cs="Arial Unicode MS" w:hint="eastAsia"/>
          <w:sz w:val="24"/>
          <w:szCs w:val="24"/>
          <w:lang w:eastAsia="ja-JP"/>
        </w:rPr>
        <w:t>水の中に落下の用心</w:t>
      </w:r>
    </w:p>
    <w:p w14:paraId="64A160A0" w14:textId="77777777" w:rsidR="00E200D0" w:rsidRDefault="00E200D0" w:rsidP="00E200D0">
      <w:pPr>
        <w:spacing w:line="440" w:lineRule="exact"/>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color w:val="0070C0"/>
          <w:sz w:val="24"/>
          <w:szCs w:val="24"/>
          <w:lang w:eastAsia="ja-JP"/>
        </w:rPr>
        <w:t>修改版本：</w:t>
      </w:r>
      <w:r w:rsidRPr="006F7A3C">
        <w:rPr>
          <w:rFonts w:ascii="Arial Unicode MS" w:eastAsia="Arial Unicode MS" w:hAnsi="Arial Unicode MS" w:cs="Arial Unicode MS" w:hint="eastAsia"/>
          <w:color w:val="0070C0"/>
          <w:sz w:val="24"/>
          <w:szCs w:val="24"/>
          <w:lang w:eastAsia="ja-JP"/>
        </w:rPr>
        <w:t>危ないので、近寄らないで下さい</w:t>
      </w:r>
      <w:r>
        <w:rPr>
          <w:rFonts w:ascii="Arial Unicode MS" w:eastAsia="Arial Unicode MS" w:hAnsi="Arial Unicode MS" w:cs="Arial Unicode MS" w:hint="eastAsia"/>
          <w:color w:val="00B050"/>
          <w:sz w:val="24"/>
          <w:szCs w:val="24"/>
          <w:lang w:eastAsia="ja-JP"/>
        </w:rPr>
        <w:t>＊</w:t>
      </w:r>
    </w:p>
    <w:p w14:paraId="1E04D430" w14:textId="77777777" w:rsidR="00E200D0" w:rsidRDefault="00E200D0" w:rsidP="00E200D0">
      <w:pPr>
        <w:widowControl/>
        <w:jc w:val="left"/>
        <w:rPr>
          <w:lang w:eastAsia="ja-JP"/>
        </w:rPr>
      </w:pPr>
      <w:r>
        <w:rPr>
          <w:lang w:eastAsia="ja-JP"/>
        </w:rPr>
        <w:br w:type="page"/>
      </w:r>
    </w:p>
    <w:p w14:paraId="3A4CE4CB" w14:textId="77777777" w:rsidR="00E200D0" w:rsidRDefault="00E200D0" w:rsidP="00E200D0">
      <w:pPr>
        <w:spacing w:line="360" w:lineRule="auto"/>
        <w:outlineLvl w:val="0"/>
        <w:rPr>
          <w:rFonts w:ascii="Arial Unicode MS" w:eastAsia="Arial Unicode MS" w:hAnsi="Arial Unicode MS" w:cs="Arial Unicode MS"/>
          <w:sz w:val="36"/>
        </w:rPr>
      </w:pPr>
      <w:r>
        <w:rPr>
          <w:rFonts w:ascii="Arial Unicode MS" w:eastAsia="Arial Unicode MS" w:hAnsi="Arial Unicode MS" w:cs="Arial Unicode MS" w:hint="eastAsia"/>
          <w:sz w:val="36"/>
        </w:rPr>
        <w:lastRenderedPageBreak/>
        <w:t>树木名词类</w:t>
      </w:r>
    </w:p>
    <w:p w14:paraId="32F211CB" w14:textId="77777777" w:rsidR="00E200D0" w:rsidRDefault="00E200D0" w:rsidP="00E200D0">
      <w:pPr>
        <w:spacing w:line="360" w:lineRule="auto"/>
        <w:jc w:val="center"/>
        <w:rPr>
          <w:rFonts w:ascii="Arial Unicode MS" w:eastAsia="Arial Unicode MS" w:hAnsi="Arial Unicode MS" w:cs="Arial Unicode MS"/>
          <w:sz w:val="24"/>
        </w:rPr>
      </w:pPr>
      <w:r>
        <w:rPr>
          <w:rFonts w:ascii="Arial Unicode MS" w:eastAsia="Arial Unicode MS" w:hAnsi="Arial Unicode MS" w:cs="Arial Unicode MS"/>
          <w:noProof/>
          <w:sz w:val="24"/>
        </w:rPr>
        <w:drawing>
          <wp:inline distT="0" distB="0" distL="0" distR="0" wp14:anchorId="22FF33F9" wp14:editId="3379A04A">
            <wp:extent cx="3448050" cy="2298065"/>
            <wp:effectExtent l="0" t="0" r="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9" cstate="print">
                      <a:extLst>
                        <a:ext uri="{28A0092B-C50C-407E-A947-70E740481C1C}">
                          <a14:useLocalDpi xmlns:a14="http://schemas.microsoft.com/office/drawing/2010/main" val="0"/>
                        </a:ext>
                      </a:extLst>
                    </a:blip>
                    <a:stretch>
                      <a:fillRect/>
                    </a:stretch>
                  </pic:blipFill>
                  <pic:spPr>
                    <a:xfrm>
                      <a:off x="0" y="0"/>
                      <a:ext cx="3458863" cy="2305771"/>
                    </a:xfrm>
                    <a:prstGeom prst="rect">
                      <a:avLst/>
                    </a:prstGeom>
                  </pic:spPr>
                </pic:pic>
              </a:graphicData>
            </a:graphic>
          </wp:inline>
        </w:drawing>
      </w:r>
    </w:p>
    <w:p w14:paraId="0BA16E9E" w14:textId="77777777" w:rsidR="00E200D0" w:rsidRDefault="00E200D0" w:rsidP="00E200D0">
      <w:pPr>
        <w:spacing w:line="440" w:lineRule="exact"/>
        <w:rPr>
          <w:rFonts w:ascii="Arial Unicode MS" w:eastAsia="Arial Unicode MS" w:hAnsi="Arial Unicode MS" w:cs="Arial Unicode MS"/>
          <w:sz w:val="24"/>
        </w:rPr>
      </w:pPr>
      <w:r>
        <w:rPr>
          <w:rFonts w:ascii="Arial Unicode MS" w:eastAsia="Arial Unicode MS" w:hAnsi="Arial Unicode MS" w:cs="Arial Unicode MS" w:hint="eastAsia"/>
          <w:color w:val="FF0000"/>
          <w:sz w:val="24"/>
        </w:rPr>
        <w:t>中文：</w:t>
      </w:r>
      <w:r>
        <w:rPr>
          <w:rFonts w:ascii="Arial Unicode MS" w:eastAsia="Arial Unicode MS" w:hAnsi="Arial Unicode MS" w:cs="Arial Unicode MS" w:hint="eastAsia"/>
          <w:sz w:val="24"/>
        </w:rPr>
        <w:t>桂花</w:t>
      </w:r>
    </w:p>
    <w:p w14:paraId="4B1D5D05" w14:textId="77777777" w:rsidR="00E200D0" w:rsidRDefault="00E200D0" w:rsidP="00E200D0">
      <w:pPr>
        <w:spacing w:line="440" w:lineRule="exact"/>
        <w:rPr>
          <w:rFonts w:ascii="Arial Unicode MS" w:eastAsia="Arial Unicode MS" w:hAnsi="Arial Unicode MS" w:cs="Arial Unicode MS"/>
          <w:sz w:val="24"/>
        </w:rPr>
      </w:pPr>
      <w:r>
        <w:rPr>
          <w:rFonts w:ascii="Arial Unicode MS" w:eastAsia="Arial Unicode MS" w:hAnsi="Arial Unicode MS" w:cs="Arial Unicode MS" w:hint="eastAsia"/>
          <w:color w:val="FF0000"/>
          <w:sz w:val="24"/>
        </w:rPr>
        <w:t>原翻译：</w:t>
      </w:r>
      <w:r>
        <w:rPr>
          <w:rFonts w:ascii="Arial Unicode MS" w:eastAsia="Arial Unicode MS" w:hAnsi="Arial Unicode MS" w:cs="Arial Unicode MS" w:hint="eastAsia"/>
          <w:sz w:val="24"/>
        </w:rPr>
        <w:t>木犀</w:t>
      </w:r>
    </w:p>
    <w:p w14:paraId="40865671" w14:textId="77777777" w:rsidR="00E200D0" w:rsidRPr="006F7A3C" w:rsidRDefault="00E200D0" w:rsidP="00E200D0">
      <w:pPr>
        <w:spacing w:line="440" w:lineRule="exact"/>
        <w:rPr>
          <w:rFonts w:ascii="Arial Unicode MS" w:eastAsia="Arial Unicode MS" w:hAnsi="Arial Unicode MS" w:cs="Arial Unicode MS"/>
          <w:color w:val="0070C0"/>
          <w:sz w:val="24"/>
          <w:szCs w:val="24"/>
          <w:lang w:eastAsia="ja-JP"/>
        </w:rPr>
      </w:pPr>
      <w:r>
        <w:rPr>
          <w:rFonts w:ascii="Arial Unicode MS" w:eastAsia="Arial Unicode MS" w:hAnsi="Arial Unicode MS" w:cs="Arial Unicode MS" w:hint="eastAsia"/>
          <w:color w:val="0070C0"/>
          <w:sz w:val="24"/>
          <w:lang w:eastAsia="ja-JP"/>
        </w:rPr>
        <w:t>修改版本：</w:t>
      </w:r>
      <w:r w:rsidRPr="006F7A3C">
        <w:rPr>
          <w:rFonts w:ascii="Arial Unicode MS" w:eastAsia="Arial Unicode MS" w:hAnsi="Arial Unicode MS" w:cs="Arial Unicode MS" w:hint="eastAsia"/>
          <w:color w:val="0070C0"/>
          <w:sz w:val="24"/>
          <w:szCs w:val="24"/>
          <w:lang w:eastAsia="ja-JP"/>
        </w:rPr>
        <w:t>キンモクセイ</w:t>
      </w:r>
    </w:p>
    <w:p w14:paraId="7CAF0DC8" w14:textId="77777777" w:rsidR="00E200D0" w:rsidRDefault="00E200D0" w:rsidP="00E200D0">
      <w:pPr>
        <w:spacing w:line="360" w:lineRule="auto"/>
        <w:jc w:val="center"/>
        <w:rPr>
          <w:rFonts w:ascii="Arial Unicode MS" w:eastAsia="Arial Unicode MS" w:hAnsi="Arial Unicode MS" w:cs="Arial Unicode MS"/>
          <w:sz w:val="24"/>
          <w:lang w:eastAsia="ja-JP"/>
        </w:rPr>
      </w:pPr>
      <w:r>
        <w:rPr>
          <w:rFonts w:ascii="Arial Unicode MS" w:eastAsia="Arial Unicode MS" w:hAnsi="Arial Unicode MS" w:cs="Arial Unicode MS"/>
          <w:noProof/>
          <w:sz w:val="24"/>
          <w:lang w:eastAsia="ja-JP"/>
        </w:rPr>
        <w:drawing>
          <wp:inline distT="0" distB="0" distL="0" distR="0" wp14:anchorId="5C06FFA3" wp14:editId="1389F85E">
            <wp:extent cx="3476625" cy="2317115"/>
            <wp:effectExtent l="0" t="0" r="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a:off x="0" y="0"/>
                      <a:ext cx="3484651" cy="2322960"/>
                    </a:xfrm>
                    <a:prstGeom prst="rect">
                      <a:avLst/>
                    </a:prstGeom>
                  </pic:spPr>
                </pic:pic>
              </a:graphicData>
            </a:graphic>
          </wp:inline>
        </w:drawing>
      </w:r>
    </w:p>
    <w:p w14:paraId="62B09E9A"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中文：</w:t>
      </w:r>
      <w:r>
        <w:rPr>
          <w:rFonts w:ascii="Arial Unicode MS" w:eastAsia="Arial Unicode MS" w:hAnsi="Arial Unicode MS" w:cs="Arial Unicode MS" w:hint="eastAsia"/>
          <w:sz w:val="24"/>
          <w:lang w:eastAsia="ja-JP"/>
        </w:rPr>
        <w:t xml:space="preserve">海桐 </w:t>
      </w:r>
    </w:p>
    <w:p w14:paraId="2CC157FB"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原翻译：</w:t>
      </w:r>
      <w:r>
        <w:rPr>
          <w:rFonts w:ascii="Arial Unicode MS" w:eastAsia="Arial Unicode MS" w:hAnsi="Arial Unicode MS" w:cs="Arial Unicode MS" w:hint="eastAsia"/>
          <w:sz w:val="24"/>
          <w:lang w:eastAsia="ja-JP"/>
        </w:rPr>
        <w:t>トベラ</w:t>
      </w:r>
    </w:p>
    <w:p w14:paraId="10591074" w14:textId="77777777" w:rsidR="00E200D0" w:rsidRDefault="00E200D0" w:rsidP="00E200D0">
      <w:pPr>
        <w:spacing w:line="440" w:lineRule="exact"/>
        <w:rPr>
          <w:rFonts w:ascii="Arial Unicode MS" w:eastAsia="Arial Unicode MS" w:hAnsi="Arial Unicode MS" w:cs="Arial Unicode MS"/>
          <w:color w:val="00B050"/>
          <w:sz w:val="24"/>
          <w:lang w:eastAsia="ja-JP"/>
        </w:rPr>
      </w:pPr>
      <w:r>
        <w:rPr>
          <w:rFonts w:ascii="Arial Unicode MS" w:eastAsia="Arial Unicode MS" w:hAnsi="Arial Unicode MS" w:cs="Arial Unicode MS" w:hint="eastAsia"/>
          <w:color w:val="0070C0"/>
          <w:sz w:val="24"/>
          <w:lang w:eastAsia="ja-JP"/>
        </w:rPr>
        <w:t>修改版本：</w:t>
      </w:r>
      <w:r w:rsidRPr="006F7A3C">
        <w:rPr>
          <w:rFonts w:ascii="Arial Unicode MS" w:eastAsia="Arial Unicode MS" w:hAnsi="Arial Unicode MS" w:cs="Arial Unicode MS" w:hint="eastAsia"/>
          <w:sz w:val="24"/>
          <w:lang w:eastAsia="ja-JP"/>
        </w:rPr>
        <w:t>不改</w:t>
      </w:r>
      <w:r>
        <w:rPr>
          <w:rFonts w:ascii="Arial Unicode MS" w:eastAsia="Arial Unicode MS" w:hAnsi="Arial Unicode MS" w:cs="Arial Unicode MS" w:hint="eastAsia"/>
          <w:color w:val="00B050"/>
          <w:sz w:val="24"/>
          <w:lang w:eastAsia="ja-JP"/>
        </w:rPr>
        <w:t>＊</w:t>
      </w:r>
    </w:p>
    <w:p w14:paraId="43D8E491" w14:textId="77777777" w:rsidR="00E200D0" w:rsidRDefault="00E200D0" w:rsidP="00E200D0">
      <w:pPr>
        <w:spacing w:line="360" w:lineRule="auto"/>
        <w:jc w:val="center"/>
        <w:rPr>
          <w:rFonts w:ascii="Arial Unicode MS" w:eastAsia="Arial Unicode MS" w:hAnsi="Arial Unicode MS" w:cs="Arial Unicode MS"/>
          <w:sz w:val="24"/>
          <w:lang w:eastAsia="ja-JP"/>
        </w:rPr>
      </w:pPr>
    </w:p>
    <w:p w14:paraId="72C571E1" w14:textId="77777777" w:rsidR="00E200D0" w:rsidRDefault="00E200D0" w:rsidP="00E200D0">
      <w:pPr>
        <w:spacing w:line="360" w:lineRule="auto"/>
        <w:jc w:val="center"/>
        <w:rPr>
          <w:rFonts w:ascii="Arial Unicode MS" w:eastAsia="Arial Unicode MS" w:hAnsi="Arial Unicode MS" w:cs="Arial Unicode MS"/>
          <w:sz w:val="24"/>
          <w:lang w:eastAsia="ja-JP"/>
        </w:rPr>
      </w:pPr>
      <w:r>
        <w:rPr>
          <w:rFonts w:ascii="Arial Unicode MS" w:eastAsia="Arial Unicode MS" w:hAnsi="Arial Unicode MS" w:cs="Arial Unicode MS"/>
          <w:noProof/>
          <w:sz w:val="24"/>
          <w:lang w:eastAsia="ja-JP"/>
        </w:rPr>
        <w:lastRenderedPageBreak/>
        <w:drawing>
          <wp:inline distT="0" distB="0" distL="0" distR="0" wp14:anchorId="2F09F40F" wp14:editId="2BE4A8FC">
            <wp:extent cx="3914775" cy="26098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1" cstate="print">
                      <a:extLst>
                        <a:ext uri="{28A0092B-C50C-407E-A947-70E740481C1C}">
                          <a14:useLocalDpi xmlns:a14="http://schemas.microsoft.com/office/drawing/2010/main" val="0"/>
                        </a:ext>
                      </a:extLst>
                    </a:blip>
                    <a:stretch>
                      <a:fillRect/>
                    </a:stretch>
                  </pic:blipFill>
                  <pic:spPr>
                    <a:xfrm>
                      <a:off x="0" y="0"/>
                      <a:ext cx="3944098" cy="2629242"/>
                    </a:xfrm>
                    <a:prstGeom prst="rect">
                      <a:avLst/>
                    </a:prstGeom>
                  </pic:spPr>
                </pic:pic>
              </a:graphicData>
            </a:graphic>
          </wp:inline>
        </w:drawing>
      </w:r>
    </w:p>
    <w:p w14:paraId="1BAEB176"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中文</w:t>
      </w:r>
      <w:r>
        <w:rPr>
          <w:rFonts w:ascii="Arial Unicode MS" w:eastAsia="Arial Unicode MS" w:hAnsi="Arial Unicode MS" w:cs="Arial Unicode MS"/>
          <w:color w:val="FF0000"/>
          <w:sz w:val="24"/>
          <w:lang w:eastAsia="ja-JP"/>
        </w:rPr>
        <w:t>:</w:t>
      </w:r>
      <w:r>
        <w:rPr>
          <w:rFonts w:ascii="Arial Unicode MS" w:eastAsia="Arial Unicode MS" w:hAnsi="Arial Unicode MS" w:cs="Arial Unicode MS" w:hint="eastAsia"/>
          <w:sz w:val="24"/>
          <w:lang w:eastAsia="ja-JP"/>
        </w:rPr>
        <w:t xml:space="preserve">龙爪槐　</w:t>
      </w:r>
    </w:p>
    <w:p w14:paraId="17DAC4ED" w14:textId="77777777" w:rsidR="00E200D0" w:rsidRDefault="00E200D0" w:rsidP="00E200D0">
      <w:pPr>
        <w:spacing w:line="440" w:lineRule="exact"/>
        <w:rPr>
          <w:rFonts w:ascii="Arial Unicode MS" w:eastAsia="Arial Unicode MS" w:hAnsi="Arial Unicode MS" w:cs="Arial Unicode MS"/>
          <w:color w:val="FF0000"/>
          <w:sz w:val="24"/>
          <w:lang w:eastAsia="ja-JP"/>
        </w:rPr>
      </w:pPr>
      <w:r>
        <w:rPr>
          <w:rFonts w:ascii="Arial Unicode MS" w:eastAsia="Arial Unicode MS" w:hAnsi="Arial Unicode MS" w:cs="Arial Unicode MS" w:hint="eastAsia"/>
          <w:color w:val="FF0000"/>
          <w:sz w:val="24"/>
          <w:lang w:eastAsia="ja-JP"/>
        </w:rPr>
        <w:t>原翻译：</w:t>
      </w:r>
      <w:r w:rsidRPr="006F7A3C">
        <w:rPr>
          <w:rFonts w:ascii="Arial Unicode MS" w:eastAsia="Arial Unicode MS" w:hAnsi="Arial Unicode MS" w:cs="Arial Unicode MS" w:hint="eastAsia"/>
          <w:sz w:val="24"/>
          <w:lang w:eastAsia="ja-JP"/>
        </w:rPr>
        <w:t>龙れる楒</w:t>
      </w:r>
    </w:p>
    <w:p w14:paraId="3EC16F65"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0070C0"/>
          <w:sz w:val="24"/>
          <w:lang w:eastAsia="ja-JP"/>
        </w:rPr>
        <w:t>修改版本：</w:t>
      </w:r>
      <w:r w:rsidRPr="006F7A3C">
        <w:rPr>
          <w:rFonts w:ascii="Arial Unicode MS" w:eastAsia="Arial Unicode MS" w:hAnsi="Arial Unicode MS" w:cs="Arial Unicode MS" w:hint="eastAsia"/>
          <w:color w:val="0070C0"/>
          <w:sz w:val="24"/>
          <w:lang w:eastAsia="ja-JP"/>
        </w:rPr>
        <w:t>エンジュ</w:t>
      </w:r>
      <w:r>
        <w:rPr>
          <w:rFonts w:ascii="Arial Unicode MS" w:eastAsia="Arial Unicode MS" w:hAnsi="Arial Unicode MS" w:cs="Arial Unicode MS" w:hint="eastAsia"/>
          <w:color w:val="00B050"/>
          <w:sz w:val="24"/>
          <w:lang w:eastAsia="ja-JP"/>
        </w:rPr>
        <w:t>＊</w:t>
      </w:r>
    </w:p>
    <w:p w14:paraId="1DDB517B" w14:textId="77777777" w:rsidR="00E200D0" w:rsidRDefault="00E200D0" w:rsidP="00E200D0">
      <w:pPr>
        <w:spacing w:line="360" w:lineRule="auto"/>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noProof/>
          <w:sz w:val="24"/>
          <w:lang w:eastAsia="ja-JP"/>
        </w:rPr>
        <w:drawing>
          <wp:inline distT="0" distB="0" distL="0" distR="0" wp14:anchorId="7E339499" wp14:editId="1BD8B59C">
            <wp:extent cx="2314575" cy="1542415"/>
            <wp:effectExtent l="0" t="0" r="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2" cstate="print">
                      <a:extLst>
                        <a:ext uri="{28A0092B-C50C-407E-A947-70E740481C1C}">
                          <a14:useLocalDpi xmlns:a14="http://schemas.microsoft.com/office/drawing/2010/main" val="0"/>
                        </a:ext>
                      </a:extLst>
                    </a:blip>
                    <a:stretch>
                      <a:fillRect/>
                    </a:stretch>
                  </pic:blipFill>
                  <pic:spPr>
                    <a:xfrm>
                      <a:off x="0" y="0"/>
                      <a:ext cx="2329617" cy="1552986"/>
                    </a:xfrm>
                    <a:prstGeom prst="rect">
                      <a:avLst/>
                    </a:prstGeom>
                  </pic:spPr>
                </pic:pic>
              </a:graphicData>
            </a:graphic>
          </wp:inline>
        </w:drawing>
      </w:r>
      <w:r>
        <w:rPr>
          <w:rFonts w:ascii="Arial Unicode MS" w:eastAsia="Arial Unicode MS" w:hAnsi="Arial Unicode MS" w:cs="Arial Unicode MS"/>
          <w:sz w:val="24"/>
          <w:lang w:eastAsia="ja-JP"/>
        </w:rPr>
        <w:t xml:space="preserve"> </w:t>
      </w:r>
      <w:r>
        <w:rPr>
          <w:rFonts w:ascii="Arial Unicode MS" w:eastAsia="Arial Unicode MS" w:hAnsi="Arial Unicode MS" w:cs="Arial Unicode MS" w:hint="eastAsia"/>
          <w:noProof/>
          <w:sz w:val="24"/>
        </w:rPr>
        <w:drawing>
          <wp:inline distT="0" distB="0" distL="0" distR="0" wp14:anchorId="63BBD73E" wp14:editId="383D60DB">
            <wp:extent cx="2333625" cy="1555115"/>
            <wp:effectExtent l="0" t="0" r="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347422" cy="1564853"/>
                    </a:xfrm>
                    <a:prstGeom prst="rect">
                      <a:avLst/>
                    </a:prstGeom>
                  </pic:spPr>
                </pic:pic>
              </a:graphicData>
            </a:graphic>
          </wp:inline>
        </w:drawing>
      </w:r>
    </w:p>
    <w:p w14:paraId="01D1A2B8" w14:textId="77777777" w:rsidR="00E200D0" w:rsidRDefault="00E200D0" w:rsidP="00E200D0">
      <w:pPr>
        <w:spacing w:line="360" w:lineRule="auto"/>
        <w:ind w:firstLineChars="100" w:firstLine="240"/>
        <w:rPr>
          <w:rFonts w:ascii="Arial Unicode MS" w:eastAsia="Arial Unicode MS" w:hAnsi="Arial Unicode MS" w:cs="Arial Unicode MS"/>
          <w:sz w:val="24"/>
        </w:rPr>
      </w:pPr>
      <w:r>
        <w:rPr>
          <w:rFonts w:ascii="Arial Unicode MS" w:eastAsia="Arial Unicode MS" w:hAnsi="Arial Unicode MS" w:cs="Arial Unicode MS" w:hint="eastAsia"/>
          <w:noProof/>
          <w:sz w:val="24"/>
        </w:rPr>
        <w:drawing>
          <wp:inline distT="0" distB="0" distL="0" distR="0" wp14:anchorId="25B98AA6" wp14:editId="5A08DB05">
            <wp:extent cx="4724400" cy="314896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4732956" cy="3155114"/>
                    </a:xfrm>
                    <a:prstGeom prst="rect">
                      <a:avLst/>
                    </a:prstGeom>
                  </pic:spPr>
                </pic:pic>
              </a:graphicData>
            </a:graphic>
          </wp:inline>
        </w:drawing>
      </w:r>
    </w:p>
    <w:p w14:paraId="625C27D0"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中文：</w:t>
      </w:r>
      <w:r>
        <w:rPr>
          <w:rFonts w:ascii="Arial Unicode MS" w:eastAsia="Arial Unicode MS" w:hAnsi="Arial Unicode MS" w:cs="Arial Unicode MS" w:hint="eastAsia"/>
          <w:sz w:val="24"/>
          <w:lang w:eastAsia="ja-JP"/>
        </w:rPr>
        <w:t>香樟</w:t>
      </w:r>
    </w:p>
    <w:p w14:paraId="04702E89"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lastRenderedPageBreak/>
        <w:t>原翻译：</w:t>
      </w:r>
      <w:r>
        <w:rPr>
          <w:rFonts w:ascii="Arial Unicode MS" w:eastAsia="Arial Unicode MS" w:hAnsi="Arial Unicode MS" w:cs="Arial Unicode MS" w:hint="eastAsia"/>
          <w:sz w:val="24"/>
          <w:lang w:eastAsia="ja-JP"/>
        </w:rPr>
        <w:t>クスノキ</w:t>
      </w:r>
    </w:p>
    <w:p w14:paraId="5EB5EB53"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0070C0"/>
          <w:sz w:val="24"/>
          <w:lang w:eastAsia="ja-JP"/>
        </w:rPr>
        <w:t>修改版本：</w:t>
      </w:r>
      <w:r w:rsidRPr="006F7A3C">
        <w:rPr>
          <w:rFonts w:ascii="Arial Unicode MS" w:eastAsia="Arial Unicode MS" w:hAnsi="Arial Unicode MS" w:cs="Arial Unicode MS" w:hint="eastAsia"/>
          <w:color w:val="0070C0"/>
          <w:sz w:val="24"/>
          <w:lang w:eastAsia="ja-JP"/>
        </w:rPr>
        <w:t>クス</w:t>
      </w:r>
    </w:p>
    <w:p w14:paraId="0411B9C7" w14:textId="77777777" w:rsidR="00E200D0" w:rsidRDefault="00E200D0" w:rsidP="00E200D0">
      <w:pPr>
        <w:spacing w:line="360" w:lineRule="auto"/>
        <w:jc w:val="center"/>
        <w:rPr>
          <w:rFonts w:ascii="Arial Unicode MS" w:eastAsia="Arial Unicode MS" w:hAnsi="Arial Unicode MS" w:cs="Arial Unicode MS"/>
          <w:sz w:val="24"/>
          <w:lang w:eastAsia="ja-JP"/>
        </w:rPr>
      </w:pPr>
      <w:r>
        <w:rPr>
          <w:rFonts w:ascii="Arial Unicode MS" w:eastAsia="Arial Unicode MS" w:hAnsi="Arial Unicode MS" w:cs="Arial Unicode MS"/>
          <w:noProof/>
          <w:sz w:val="24"/>
          <w:lang w:eastAsia="ja-JP"/>
        </w:rPr>
        <w:drawing>
          <wp:inline distT="0" distB="0" distL="0" distR="0" wp14:anchorId="20C72B0E" wp14:editId="13CB8291">
            <wp:extent cx="3600450" cy="2399665"/>
            <wp:effectExtent l="0" t="0" r="0" b="6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55" cstate="print">
                      <a:extLst>
                        <a:ext uri="{28A0092B-C50C-407E-A947-70E740481C1C}">
                          <a14:useLocalDpi xmlns:a14="http://schemas.microsoft.com/office/drawing/2010/main" val="0"/>
                        </a:ext>
                      </a:extLst>
                    </a:blip>
                    <a:stretch>
                      <a:fillRect/>
                    </a:stretch>
                  </pic:blipFill>
                  <pic:spPr>
                    <a:xfrm>
                      <a:off x="0" y="0"/>
                      <a:ext cx="3622134" cy="2414611"/>
                    </a:xfrm>
                    <a:prstGeom prst="rect">
                      <a:avLst/>
                    </a:prstGeom>
                  </pic:spPr>
                </pic:pic>
              </a:graphicData>
            </a:graphic>
          </wp:inline>
        </w:drawing>
      </w:r>
    </w:p>
    <w:p w14:paraId="3710CCFA"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中文：</w:t>
      </w:r>
      <w:r>
        <w:rPr>
          <w:rFonts w:ascii="Arial Unicode MS" w:eastAsia="Arial Unicode MS" w:hAnsi="Arial Unicode MS" w:cs="Arial Unicode MS" w:hint="eastAsia"/>
          <w:sz w:val="24"/>
          <w:lang w:eastAsia="ja-JP"/>
        </w:rPr>
        <w:t>紫薇</w:t>
      </w:r>
    </w:p>
    <w:p w14:paraId="1A9469D1"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原翻译：</w:t>
      </w:r>
      <w:r>
        <w:rPr>
          <w:rFonts w:ascii="Arial Unicode MS" w:eastAsia="Arial Unicode MS" w:hAnsi="Arial Unicode MS" w:cs="Arial Unicode MS" w:hint="eastAsia"/>
          <w:sz w:val="24"/>
          <w:lang w:eastAsia="ja-JP"/>
        </w:rPr>
        <w:t>サルスベリ</w:t>
      </w:r>
    </w:p>
    <w:p w14:paraId="4AAC25FB"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0070C0"/>
          <w:sz w:val="24"/>
          <w:lang w:eastAsia="ja-JP"/>
        </w:rPr>
        <w:t>修改版本：</w:t>
      </w:r>
      <w:r>
        <w:rPr>
          <w:rFonts w:ascii="Arial Unicode MS" w:eastAsia="Arial Unicode MS" w:hAnsi="Arial Unicode MS" w:cs="Arial Unicode MS" w:hint="eastAsia"/>
          <w:sz w:val="24"/>
        </w:rPr>
        <w:t>不改</w:t>
      </w:r>
    </w:p>
    <w:p w14:paraId="4939EAB8" w14:textId="77777777" w:rsidR="00E200D0" w:rsidRDefault="00E200D0" w:rsidP="00E200D0">
      <w:pPr>
        <w:spacing w:line="360" w:lineRule="auto"/>
        <w:jc w:val="center"/>
        <w:rPr>
          <w:rFonts w:ascii="Arial Unicode MS" w:eastAsia="Arial Unicode MS" w:hAnsi="Arial Unicode MS" w:cs="Arial Unicode MS"/>
          <w:sz w:val="24"/>
          <w:lang w:eastAsia="ja-JP"/>
        </w:rPr>
      </w:pPr>
      <w:r>
        <w:rPr>
          <w:rFonts w:ascii="Arial Unicode MS" w:eastAsia="Arial Unicode MS" w:hAnsi="Arial Unicode MS" w:cs="Arial Unicode MS"/>
          <w:noProof/>
          <w:sz w:val="24"/>
          <w:lang w:eastAsia="ja-JP"/>
        </w:rPr>
        <w:drawing>
          <wp:inline distT="0" distB="0" distL="0" distR="0" wp14:anchorId="015CBD49" wp14:editId="5DD64D5E">
            <wp:extent cx="3552825" cy="236791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56" cstate="print">
                      <a:extLst>
                        <a:ext uri="{28A0092B-C50C-407E-A947-70E740481C1C}">
                          <a14:useLocalDpi xmlns:a14="http://schemas.microsoft.com/office/drawing/2010/main" val="0"/>
                        </a:ext>
                      </a:extLst>
                    </a:blip>
                    <a:stretch>
                      <a:fillRect/>
                    </a:stretch>
                  </pic:blipFill>
                  <pic:spPr>
                    <a:xfrm>
                      <a:off x="0" y="0"/>
                      <a:ext cx="3556806" cy="2371061"/>
                    </a:xfrm>
                    <a:prstGeom prst="rect">
                      <a:avLst/>
                    </a:prstGeom>
                  </pic:spPr>
                </pic:pic>
              </a:graphicData>
            </a:graphic>
          </wp:inline>
        </w:drawing>
      </w:r>
    </w:p>
    <w:p w14:paraId="4DEE7B32"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中文：</w:t>
      </w:r>
      <w:r>
        <w:rPr>
          <w:rFonts w:ascii="Arial Unicode MS" w:eastAsia="Arial Unicode MS" w:hAnsi="Arial Unicode MS" w:cs="Arial Unicode MS" w:hint="eastAsia"/>
          <w:sz w:val="24"/>
          <w:lang w:eastAsia="ja-JP"/>
        </w:rPr>
        <w:t>罗汉松</w:t>
      </w:r>
    </w:p>
    <w:p w14:paraId="50F90BA6"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原翻译：</w:t>
      </w:r>
      <w:r>
        <w:rPr>
          <w:rFonts w:ascii="Arial Unicode MS" w:eastAsia="Arial Unicode MS" w:hAnsi="Arial Unicode MS" w:cs="Arial Unicode MS" w:hint="eastAsia"/>
          <w:sz w:val="24"/>
          <w:lang w:eastAsia="ja-JP"/>
        </w:rPr>
        <w:t>マキィヌマキ</w:t>
      </w:r>
    </w:p>
    <w:p w14:paraId="7D40BB03"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0070C0"/>
          <w:sz w:val="24"/>
          <w:lang w:eastAsia="ja-JP"/>
        </w:rPr>
        <w:t>修改版本：</w:t>
      </w:r>
      <w:r w:rsidRPr="006F7A3C">
        <w:rPr>
          <w:rFonts w:ascii="Arial Unicode MS" w:eastAsia="Arial Unicode MS" w:hAnsi="Arial Unicode MS" w:cs="Arial Unicode MS" w:hint="eastAsia"/>
          <w:color w:val="0070C0"/>
          <w:sz w:val="24"/>
          <w:lang w:eastAsia="ja-JP"/>
        </w:rPr>
        <w:t>イヌマキ</w:t>
      </w:r>
    </w:p>
    <w:p w14:paraId="37536EE2" w14:textId="77777777" w:rsidR="00E200D0" w:rsidRDefault="00E200D0" w:rsidP="00E200D0">
      <w:pPr>
        <w:spacing w:line="360" w:lineRule="auto"/>
        <w:jc w:val="center"/>
        <w:rPr>
          <w:rFonts w:ascii="Arial Unicode MS" w:eastAsia="Arial Unicode MS" w:hAnsi="Arial Unicode MS" w:cs="Arial Unicode MS"/>
          <w:color w:val="FF0000"/>
          <w:sz w:val="24"/>
        </w:rPr>
      </w:pPr>
      <w:r>
        <w:rPr>
          <w:rFonts w:ascii="Arial Unicode MS" w:eastAsia="Arial Unicode MS" w:hAnsi="Arial Unicode MS" w:cs="Arial Unicode MS"/>
          <w:noProof/>
          <w:color w:val="FF0000"/>
          <w:sz w:val="24"/>
        </w:rPr>
        <w:lastRenderedPageBreak/>
        <w:drawing>
          <wp:inline distT="0" distB="0" distL="0" distR="0" wp14:anchorId="016303AB" wp14:editId="4E906101">
            <wp:extent cx="3745230" cy="2496820"/>
            <wp:effectExtent l="0" t="0" r="762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57" cstate="print">
                      <a:extLst>
                        <a:ext uri="{28A0092B-C50C-407E-A947-70E740481C1C}">
                          <a14:useLocalDpi xmlns:a14="http://schemas.microsoft.com/office/drawing/2010/main" val="0"/>
                        </a:ext>
                      </a:extLst>
                    </a:blip>
                    <a:stretch>
                      <a:fillRect/>
                    </a:stretch>
                  </pic:blipFill>
                  <pic:spPr>
                    <a:xfrm>
                      <a:off x="0" y="0"/>
                      <a:ext cx="3759792" cy="2506377"/>
                    </a:xfrm>
                    <a:prstGeom prst="rect">
                      <a:avLst/>
                    </a:prstGeom>
                  </pic:spPr>
                </pic:pic>
              </a:graphicData>
            </a:graphic>
          </wp:inline>
        </w:drawing>
      </w:r>
    </w:p>
    <w:p w14:paraId="16D19345"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中文：</w:t>
      </w:r>
      <w:r>
        <w:rPr>
          <w:rFonts w:ascii="Arial Unicode MS" w:eastAsia="Arial Unicode MS" w:hAnsi="Arial Unicode MS" w:cs="Arial Unicode MS" w:hint="eastAsia"/>
          <w:sz w:val="24"/>
          <w:lang w:eastAsia="ja-JP"/>
        </w:rPr>
        <w:t>柑树</w:t>
      </w:r>
    </w:p>
    <w:p w14:paraId="010B7644" w14:textId="77777777" w:rsidR="00E200D0" w:rsidRDefault="00E200D0" w:rsidP="00E200D0">
      <w:pPr>
        <w:spacing w:line="440" w:lineRule="exact"/>
        <w:rPr>
          <w:rFonts w:ascii="Arial Unicode MS" w:eastAsia="Arial Unicode MS" w:hAnsi="Arial Unicode MS" w:cs="Arial Unicode MS"/>
          <w:color w:val="FF0000"/>
          <w:sz w:val="24"/>
          <w:lang w:eastAsia="ja-JP"/>
        </w:rPr>
      </w:pPr>
      <w:r>
        <w:rPr>
          <w:rFonts w:ascii="Arial Unicode MS" w:eastAsia="Arial Unicode MS" w:hAnsi="Arial Unicode MS" w:cs="Arial Unicode MS" w:hint="eastAsia"/>
          <w:color w:val="FF0000"/>
          <w:sz w:val="24"/>
          <w:lang w:eastAsia="ja-JP"/>
        </w:rPr>
        <w:t>原翻译：</w:t>
      </w:r>
      <w:r>
        <w:rPr>
          <w:rFonts w:ascii="Arial Unicode MS" w:eastAsia="Arial Unicode MS" w:hAnsi="Arial Unicode MS" w:cs="Arial Unicode MS" w:hint="eastAsia"/>
          <w:sz w:val="24"/>
          <w:lang w:eastAsia="ja-JP"/>
        </w:rPr>
        <w:t>柑樹類の木</w:t>
      </w:r>
    </w:p>
    <w:p w14:paraId="2FC4CB06"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0070C0"/>
          <w:sz w:val="24"/>
          <w:lang w:eastAsia="ja-JP"/>
        </w:rPr>
        <w:t>修改版本：</w:t>
      </w:r>
      <w:r w:rsidRPr="006F7A3C">
        <w:rPr>
          <w:rFonts w:ascii="Arial Unicode MS" w:eastAsia="Arial Unicode MS" w:hAnsi="Arial Unicode MS" w:cs="Arial Unicode MS" w:hint="eastAsia"/>
          <w:color w:val="0070C0"/>
          <w:sz w:val="24"/>
          <w:lang w:eastAsia="ja-JP"/>
        </w:rPr>
        <w:t>キハダ/ミカン</w:t>
      </w:r>
    </w:p>
    <w:p w14:paraId="2BAD6120" w14:textId="77777777" w:rsidR="00E200D0" w:rsidRDefault="00E200D0" w:rsidP="00E200D0">
      <w:pPr>
        <w:spacing w:line="360" w:lineRule="auto"/>
        <w:jc w:val="center"/>
        <w:rPr>
          <w:rFonts w:ascii="Arial Unicode MS" w:eastAsia="Arial Unicode MS" w:hAnsi="Arial Unicode MS" w:cs="Arial Unicode MS"/>
          <w:sz w:val="24"/>
          <w:lang w:eastAsia="ja-JP"/>
        </w:rPr>
      </w:pPr>
      <w:r>
        <w:rPr>
          <w:rFonts w:ascii="Arial Unicode MS" w:eastAsia="Arial Unicode MS" w:hAnsi="Arial Unicode MS" w:cs="Arial Unicode MS"/>
          <w:noProof/>
          <w:sz w:val="24"/>
          <w:lang w:eastAsia="ja-JP"/>
        </w:rPr>
        <w:drawing>
          <wp:inline distT="0" distB="0" distL="0" distR="0" wp14:anchorId="13E651D0" wp14:editId="05DD4D77">
            <wp:extent cx="3659505" cy="243967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0" y="0"/>
                      <a:ext cx="3667340" cy="2444747"/>
                    </a:xfrm>
                    <a:prstGeom prst="rect">
                      <a:avLst/>
                    </a:prstGeom>
                  </pic:spPr>
                </pic:pic>
              </a:graphicData>
            </a:graphic>
          </wp:inline>
        </w:drawing>
      </w:r>
    </w:p>
    <w:p w14:paraId="3573D397"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中文：</w:t>
      </w:r>
      <w:r>
        <w:rPr>
          <w:rFonts w:ascii="Arial Unicode MS" w:eastAsia="Arial Unicode MS" w:hAnsi="Arial Unicode MS" w:cs="Arial Unicode MS" w:hint="eastAsia"/>
          <w:sz w:val="24"/>
          <w:lang w:eastAsia="ja-JP"/>
        </w:rPr>
        <w:t xml:space="preserve">枇杷　</w:t>
      </w:r>
    </w:p>
    <w:p w14:paraId="37892A93"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原翻译：</w:t>
      </w:r>
      <w:r>
        <w:rPr>
          <w:rFonts w:ascii="Arial Unicode MS" w:eastAsia="Arial Unicode MS" w:hAnsi="Arial Unicode MS" w:cs="Arial Unicode MS" w:hint="eastAsia"/>
          <w:sz w:val="24"/>
          <w:lang w:eastAsia="ja-JP"/>
        </w:rPr>
        <w:t>ビワ</w:t>
      </w:r>
    </w:p>
    <w:p w14:paraId="24331BFA"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0070C0"/>
          <w:sz w:val="24"/>
          <w:lang w:eastAsia="ja-JP"/>
        </w:rPr>
        <w:t>修改版本：</w:t>
      </w:r>
      <w:r>
        <w:rPr>
          <w:rFonts w:ascii="Arial Unicode MS" w:eastAsia="Arial Unicode MS" w:hAnsi="Arial Unicode MS" w:cs="Arial Unicode MS" w:hint="eastAsia"/>
          <w:sz w:val="24"/>
        </w:rPr>
        <w:t>不改</w:t>
      </w:r>
    </w:p>
    <w:p w14:paraId="57C4FFBD" w14:textId="77777777" w:rsidR="00E200D0" w:rsidRDefault="00E200D0" w:rsidP="00E200D0">
      <w:pPr>
        <w:spacing w:line="360" w:lineRule="auto"/>
        <w:jc w:val="center"/>
        <w:rPr>
          <w:rFonts w:ascii="Arial Unicode MS" w:eastAsia="Arial Unicode MS" w:hAnsi="Arial Unicode MS" w:cs="Arial Unicode MS"/>
          <w:sz w:val="24"/>
        </w:rPr>
      </w:pPr>
      <w:r>
        <w:rPr>
          <w:rFonts w:ascii="Arial Unicode MS" w:eastAsia="Arial Unicode MS" w:hAnsi="Arial Unicode MS" w:cs="Arial Unicode MS"/>
          <w:noProof/>
          <w:sz w:val="24"/>
        </w:rPr>
        <w:lastRenderedPageBreak/>
        <w:drawing>
          <wp:inline distT="0" distB="0" distL="0" distR="0" wp14:anchorId="15F18ADA" wp14:editId="6E687EA5">
            <wp:extent cx="3714750" cy="2475865"/>
            <wp:effectExtent l="0" t="0" r="0" b="6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59" cstate="print">
                      <a:extLst>
                        <a:ext uri="{28A0092B-C50C-407E-A947-70E740481C1C}">
                          <a14:useLocalDpi xmlns:a14="http://schemas.microsoft.com/office/drawing/2010/main" val="0"/>
                        </a:ext>
                      </a:extLst>
                    </a:blip>
                    <a:stretch>
                      <a:fillRect/>
                    </a:stretch>
                  </pic:blipFill>
                  <pic:spPr>
                    <a:xfrm>
                      <a:off x="0" y="0"/>
                      <a:ext cx="3732300" cy="2488049"/>
                    </a:xfrm>
                    <a:prstGeom prst="rect">
                      <a:avLst/>
                    </a:prstGeom>
                  </pic:spPr>
                </pic:pic>
              </a:graphicData>
            </a:graphic>
          </wp:inline>
        </w:drawing>
      </w:r>
    </w:p>
    <w:p w14:paraId="3B93DF29"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中文：</w:t>
      </w:r>
      <w:r>
        <w:rPr>
          <w:rFonts w:ascii="Arial Unicode MS" w:eastAsia="Arial Unicode MS" w:hAnsi="Arial Unicode MS" w:cs="Arial Unicode MS" w:hint="eastAsia"/>
          <w:sz w:val="24"/>
          <w:lang w:eastAsia="ja-JP"/>
        </w:rPr>
        <w:t>花石榴</w:t>
      </w:r>
    </w:p>
    <w:p w14:paraId="32E4F825"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原翻译：</w:t>
      </w:r>
      <w:r>
        <w:rPr>
          <w:rFonts w:ascii="Arial Unicode MS" w:eastAsia="Arial Unicode MS" w:hAnsi="Arial Unicode MS" w:cs="Arial Unicode MS" w:hint="eastAsia"/>
          <w:sz w:val="24"/>
          <w:lang w:eastAsia="ja-JP"/>
        </w:rPr>
        <w:t>花ザクロ</w:t>
      </w:r>
    </w:p>
    <w:p w14:paraId="15106B86"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0070C0"/>
          <w:sz w:val="24"/>
          <w:lang w:eastAsia="ja-JP"/>
        </w:rPr>
        <w:t>修改版本：</w:t>
      </w:r>
      <w:r w:rsidRPr="006F7A3C">
        <w:rPr>
          <w:rFonts w:ascii="Arial Unicode MS" w:eastAsia="Arial Unicode MS" w:hAnsi="Arial Unicode MS" w:cs="Arial Unicode MS" w:hint="eastAsia"/>
          <w:color w:val="0070C0"/>
          <w:sz w:val="24"/>
          <w:lang w:eastAsia="ja-JP"/>
        </w:rPr>
        <w:t>ザクロ</w:t>
      </w:r>
    </w:p>
    <w:p w14:paraId="31F9C37B" w14:textId="77777777" w:rsidR="00E200D0" w:rsidRDefault="00E200D0" w:rsidP="00E200D0">
      <w:pPr>
        <w:spacing w:line="360" w:lineRule="auto"/>
        <w:jc w:val="center"/>
        <w:rPr>
          <w:rFonts w:ascii="Arial Unicode MS" w:eastAsia="Arial Unicode MS" w:hAnsi="Arial Unicode MS" w:cs="Arial Unicode MS"/>
          <w:sz w:val="24"/>
          <w:lang w:eastAsia="ja-JP"/>
        </w:rPr>
      </w:pPr>
      <w:r>
        <w:rPr>
          <w:rFonts w:ascii="Arial Unicode MS" w:eastAsia="Arial Unicode MS" w:hAnsi="Arial Unicode MS" w:cs="Arial Unicode MS"/>
          <w:noProof/>
          <w:sz w:val="24"/>
          <w:lang w:eastAsia="ja-JP"/>
        </w:rPr>
        <w:drawing>
          <wp:inline distT="0" distB="0" distL="0" distR="0" wp14:anchorId="39CF7BA6" wp14:editId="67C764F2">
            <wp:extent cx="3790950" cy="2526665"/>
            <wp:effectExtent l="0" t="0" r="0" b="698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0" y="0"/>
                      <a:ext cx="3800479" cy="2533500"/>
                    </a:xfrm>
                    <a:prstGeom prst="rect">
                      <a:avLst/>
                    </a:prstGeom>
                  </pic:spPr>
                </pic:pic>
              </a:graphicData>
            </a:graphic>
          </wp:inline>
        </w:drawing>
      </w:r>
    </w:p>
    <w:p w14:paraId="55CD0A51"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中文：</w:t>
      </w:r>
      <w:r>
        <w:rPr>
          <w:rFonts w:ascii="Arial Unicode MS" w:eastAsia="Arial Unicode MS" w:hAnsi="Arial Unicode MS" w:cs="Arial Unicode MS" w:hint="eastAsia"/>
          <w:sz w:val="24"/>
          <w:lang w:eastAsia="ja-JP"/>
        </w:rPr>
        <w:t xml:space="preserve">枣树　</w:t>
      </w:r>
    </w:p>
    <w:p w14:paraId="3611ADF4"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原翻译：</w:t>
      </w:r>
      <w:r>
        <w:rPr>
          <w:rFonts w:ascii="Arial Unicode MS" w:eastAsia="Arial Unicode MS" w:hAnsi="Arial Unicode MS" w:cs="Arial Unicode MS" w:hint="eastAsia"/>
          <w:sz w:val="24"/>
          <w:lang w:eastAsia="ja-JP"/>
        </w:rPr>
        <w:t>なつめの木</w:t>
      </w:r>
    </w:p>
    <w:p w14:paraId="5F4B2C07"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0070C0"/>
          <w:sz w:val="24"/>
          <w:lang w:eastAsia="ja-JP"/>
        </w:rPr>
        <w:t>修改版本：</w:t>
      </w:r>
      <w:r w:rsidRPr="006F7A3C">
        <w:rPr>
          <w:rFonts w:ascii="Arial Unicode MS" w:eastAsia="Arial Unicode MS" w:hAnsi="Arial Unicode MS" w:cs="Arial Unicode MS" w:hint="eastAsia"/>
          <w:color w:val="0070C0"/>
          <w:sz w:val="24"/>
          <w:lang w:eastAsia="ja-JP"/>
        </w:rPr>
        <w:t>ナツメ</w:t>
      </w:r>
    </w:p>
    <w:p w14:paraId="61E4DFD5" w14:textId="77777777" w:rsidR="00E200D0" w:rsidRDefault="00E200D0" w:rsidP="00E200D0">
      <w:pPr>
        <w:spacing w:line="360" w:lineRule="auto"/>
        <w:jc w:val="center"/>
        <w:rPr>
          <w:rFonts w:ascii="Arial Unicode MS" w:eastAsia="Arial Unicode MS" w:hAnsi="Arial Unicode MS" w:cs="Arial Unicode MS"/>
          <w:sz w:val="24"/>
        </w:rPr>
      </w:pPr>
      <w:r>
        <w:rPr>
          <w:rFonts w:ascii="Arial Unicode MS" w:eastAsia="Arial Unicode MS" w:hAnsi="Arial Unicode MS" w:cs="Arial Unicode MS"/>
          <w:noProof/>
          <w:sz w:val="24"/>
        </w:rPr>
        <w:lastRenderedPageBreak/>
        <w:drawing>
          <wp:inline distT="0" distB="0" distL="0" distR="0" wp14:anchorId="6778895A" wp14:editId="163A420D">
            <wp:extent cx="3810000" cy="253936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61" cstate="print">
                      <a:extLst>
                        <a:ext uri="{28A0092B-C50C-407E-A947-70E740481C1C}">
                          <a14:useLocalDpi xmlns:a14="http://schemas.microsoft.com/office/drawing/2010/main" val="0"/>
                        </a:ext>
                      </a:extLst>
                    </a:blip>
                    <a:stretch>
                      <a:fillRect/>
                    </a:stretch>
                  </pic:blipFill>
                  <pic:spPr>
                    <a:xfrm>
                      <a:off x="0" y="0"/>
                      <a:ext cx="3818341" cy="2545407"/>
                    </a:xfrm>
                    <a:prstGeom prst="rect">
                      <a:avLst/>
                    </a:prstGeom>
                  </pic:spPr>
                </pic:pic>
              </a:graphicData>
            </a:graphic>
          </wp:inline>
        </w:drawing>
      </w:r>
    </w:p>
    <w:p w14:paraId="246BDFAC"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中文：</w:t>
      </w:r>
      <w:r>
        <w:rPr>
          <w:rFonts w:ascii="Arial Unicode MS" w:eastAsia="Arial Unicode MS" w:hAnsi="Arial Unicode MS" w:cs="Arial Unicode MS" w:hint="eastAsia"/>
          <w:sz w:val="24"/>
          <w:lang w:eastAsia="ja-JP"/>
        </w:rPr>
        <w:t>枸骨</w:t>
      </w:r>
    </w:p>
    <w:p w14:paraId="59709589"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FF0000"/>
          <w:sz w:val="24"/>
          <w:lang w:eastAsia="ja-JP"/>
        </w:rPr>
        <w:t>原翻译：</w:t>
      </w:r>
      <w:r>
        <w:rPr>
          <w:rFonts w:ascii="Arial Unicode MS" w:eastAsia="Arial Unicode MS" w:hAnsi="Arial Unicode MS" w:cs="Arial Unicode MS" w:hint="eastAsia"/>
          <w:sz w:val="24"/>
          <w:lang w:eastAsia="ja-JP"/>
        </w:rPr>
        <w:t>枸杞くこ</w:t>
      </w:r>
    </w:p>
    <w:p w14:paraId="4F25909F"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color w:val="0070C0"/>
          <w:sz w:val="24"/>
          <w:lang w:eastAsia="ja-JP"/>
        </w:rPr>
        <w:t>修改版本：</w:t>
      </w:r>
      <w:r w:rsidRPr="006F7A3C">
        <w:rPr>
          <w:rFonts w:ascii="Arial Unicode MS" w:eastAsia="Arial Unicode MS" w:hAnsi="Arial Unicode MS" w:cs="Arial Unicode MS" w:hint="eastAsia"/>
          <w:color w:val="0070C0"/>
          <w:sz w:val="24"/>
          <w:lang w:eastAsia="ja-JP"/>
        </w:rPr>
        <w:t>クコ</w:t>
      </w:r>
    </w:p>
    <w:p w14:paraId="52D347EF" w14:textId="7AD064BE" w:rsidR="00E200D0" w:rsidRDefault="00E200D0"/>
    <w:p w14:paraId="27B5D804" w14:textId="77777777" w:rsidR="00E200D0" w:rsidRDefault="00E200D0">
      <w:pPr>
        <w:widowControl/>
        <w:jc w:val="left"/>
      </w:pPr>
      <w:r>
        <w:br w:type="page"/>
      </w:r>
    </w:p>
    <w:p w14:paraId="2B322B3E" w14:textId="77777777" w:rsidR="00E200D0" w:rsidRDefault="00E200D0" w:rsidP="00E200D0">
      <w:pPr>
        <w:spacing w:line="360" w:lineRule="auto"/>
        <w:jc w:val="center"/>
        <w:rPr>
          <w:rFonts w:ascii="黑体" w:eastAsia="黑体" w:hAnsi="黑体" w:cs="Arial Unicode MS"/>
          <w:b/>
          <w:sz w:val="36"/>
        </w:rPr>
      </w:pPr>
      <w:r w:rsidRPr="00B85344">
        <w:rPr>
          <w:rFonts w:ascii="黑体" w:eastAsia="黑体" w:hAnsi="黑体" w:cs="Arial Unicode MS" w:hint="eastAsia"/>
          <w:b/>
          <w:sz w:val="36"/>
        </w:rPr>
        <w:lastRenderedPageBreak/>
        <w:t xml:space="preserve">文字介绍 </w:t>
      </w:r>
      <w:r w:rsidRPr="00B85344">
        <w:rPr>
          <w:rFonts w:ascii="黑体" w:eastAsia="黑体" w:hAnsi="黑体" w:cs="Arial Unicode MS"/>
          <w:b/>
          <w:sz w:val="36"/>
        </w:rPr>
        <w:t xml:space="preserve"> </w:t>
      </w:r>
      <w:r w:rsidRPr="00B85344">
        <w:rPr>
          <w:rFonts w:ascii="黑体" w:eastAsia="黑体" w:hAnsi="黑体" w:cs="Arial Unicode MS" w:hint="eastAsia"/>
          <w:b/>
          <w:sz w:val="36"/>
        </w:rPr>
        <w:t>更正版</w:t>
      </w:r>
    </w:p>
    <w:p w14:paraId="3EB1A1F2" w14:textId="77777777" w:rsidR="00E200D0" w:rsidRPr="00FD3F58" w:rsidRDefault="00E200D0" w:rsidP="00E200D0">
      <w:pPr>
        <w:spacing w:line="360" w:lineRule="auto"/>
        <w:rPr>
          <w:rFonts w:ascii="宋体" w:eastAsia="宋体" w:hAnsi="宋体" w:cs="Arial Unicode MS"/>
          <w:sz w:val="28"/>
          <w:szCs w:val="24"/>
        </w:rPr>
      </w:pPr>
      <w:r w:rsidRPr="00FD3F58">
        <w:rPr>
          <w:rFonts w:ascii="宋体" w:eastAsia="宋体" w:hAnsi="宋体" w:cs="Arial Unicode MS" w:hint="eastAsia"/>
          <w:sz w:val="28"/>
          <w:szCs w:val="24"/>
        </w:rPr>
        <w:t>说明：</w:t>
      </w:r>
    </w:p>
    <w:p w14:paraId="3F9E9223" w14:textId="77777777" w:rsidR="00E200D0" w:rsidRPr="00FD3F58" w:rsidRDefault="00E200D0" w:rsidP="00E200D0">
      <w:pPr>
        <w:spacing w:line="360" w:lineRule="auto"/>
        <w:ind w:firstLineChars="200" w:firstLine="560"/>
        <w:rPr>
          <w:rFonts w:ascii="宋体" w:eastAsia="宋体" w:hAnsi="宋体" w:cs="Arial Unicode MS"/>
          <w:sz w:val="28"/>
          <w:szCs w:val="24"/>
        </w:rPr>
      </w:pPr>
      <w:r w:rsidRPr="00FD3F58">
        <w:rPr>
          <w:rFonts w:ascii="宋体" w:eastAsia="宋体" w:hAnsi="宋体" w:cs="Arial Unicode MS" w:hint="eastAsia"/>
          <w:sz w:val="28"/>
          <w:szCs w:val="24"/>
        </w:rPr>
        <w:t>1</w:t>
      </w:r>
      <w:r w:rsidRPr="00FD3F58">
        <w:rPr>
          <w:rFonts w:ascii="宋体" w:eastAsia="宋体" w:hAnsi="宋体" w:cs="Arial Unicode MS"/>
          <w:sz w:val="28"/>
          <w:szCs w:val="24"/>
        </w:rPr>
        <w:t>.</w:t>
      </w:r>
      <w:r w:rsidRPr="00FD3F58">
        <w:rPr>
          <w:rFonts w:ascii="宋体" w:eastAsia="宋体" w:hAnsi="宋体" w:cs="Arial Unicode MS" w:hint="eastAsia"/>
          <w:sz w:val="28"/>
          <w:szCs w:val="24"/>
        </w:rPr>
        <w:t>本文件由图片、中文、原翻译、修改版本</w:t>
      </w:r>
      <w:r w:rsidRPr="00FD3F58">
        <w:rPr>
          <w:rFonts w:ascii="宋体" w:eastAsia="宋体" w:hAnsi="宋体" w:cs="Arial Unicode MS"/>
          <w:sz w:val="28"/>
          <w:szCs w:val="24"/>
        </w:rPr>
        <w:t>4</w:t>
      </w:r>
      <w:r w:rsidRPr="00FD3F58">
        <w:rPr>
          <w:rFonts w:ascii="宋体" w:eastAsia="宋体" w:hAnsi="宋体" w:cs="Arial Unicode MS" w:hint="eastAsia"/>
          <w:sz w:val="28"/>
          <w:szCs w:val="24"/>
        </w:rPr>
        <w:t>个部分组成。</w:t>
      </w:r>
    </w:p>
    <w:p w14:paraId="41591EA8" w14:textId="77777777" w:rsidR="00E200D0" w:rsidRPr="00FD3F58" w:rsidRDefault="00E200D0" w:rsidP="00E200D0">
      <w:pPr>
        <w:spacing w:line="360" w:lineRule="auto"/>
        <w:ind w:firstLineChars="200" w:firstLine="560"/>
        <w:rPr>
          <w:rFonts w:ascii="宋体" w:eastAsia="宋体" w:hAnsi="宋体" w:cs="Arial Unicode MS"/>
          <w:sz w:val="28"/>
          <w:szCs w:val="24"/>
        </w:rPr>
      </w:pPr>
      <w:r w:rsidRPr="00FD3F58">
        <w:rPr>
          <w:rFonts w:ascii="宋体" w:eastAsia="宋体" w:hAnsi="宋体" w:cs="Arial Unicode MS"/>
          <w:sz w:val="28"/>
          <w:szCs w:val="24"/>
        </w:rPr>
        <w:t>2.</w:t>
      </w:r>
      <w:r w:rsidRPr="00FD3F58">
        <w:rPr>
          <w:rFonts w:ascii="宋体" w:eastAsia="宋体" w:hAnsi="宋体" w:cs="Arial Unicode MS" w:hint="eastAsia"/>
          <w:sz w:val="28"/>
          <w:szCs w:val="24"/>
        </w:rPr>
        <w:t>其中蓝色字体部分为，在原翻译基础上进行的增删或者替换修改等。</w:t>
      </w:r>
    </w:p>
    <w:p w14:paraId="12F9F9FC" w14:textId="77777777" w:rsidR="00E200D0" w:rsidRDefault="00E200D0" w:rsidP="00E200D0">
      <w:pPr>
        <w:spacing w:line="360" w:lineRule="auto"/>
        <w:jc w:val="center"/>
        <w:rPr>
          <w:rFonts w:ascii="Arial Unicode MS" w:eastAsia="Arial Unicode MS" w:hAnsi="Arial Unicode MS" w:cs="Arial Unicode MS"/>
          <w:color w:val="FF0000"/>
          <w:sz w:val="24"/>
        </w:rPr>
      </w:pPr>
      <w:r>
        <w:rPr>
          <w:rFonts w:ascii="Arial Unicode MS" w:eastAsia="Arial Unicode MS" w:hAnsi="Arial Unicode MS" w:cs="Arial Unicode MS" w:hint="eastAsia"/>
          <w:noProof/>
          <w:color w:val="FF0000"/>
          <w:sz w:val="24"/>
        </w:rPr>
        <w:drawing>
          <wp:inline distT="0" distB="0" distL="0" distR="0" wp14:anchorId="58D4DAF3" wp14:editId="78E0754A">
            <wp:extent cx="4010025" cy="2672715"/>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2" cstate="print">
                      <a:extLst>
                        <a:ext uri="{28A0092B-C50C-407E-A947-70E740481C1C}">
                          <a14:useLocalDpi xmlns:a14="http://schemas.microsoft.com/office/drawing/2010/main" val="0"/>
                        </a:ext>
                      </a:extLst>
                    </a:blip>
                    <a:stretch>
                      <a:fillRect/>
                    </a:stretch>
                  </pic:blipFill>
                  <pic:spPr>
                    <a:xfrm>
                      <a:off x="0" y="0"/>
                      <a:ext cx="4014472" cy="2676154"/>
                    </a:xfrm>
                    <a:prstGeom prst="rect">
                      <a:avLst/>
                    </a:prstGeom>
                  </pic:spPr>
                </pic:pic>
              </a:graphicData>
            </a:graphic>
          </wp:inline>
        </w:drawing>
      </w:r>
    </w:p>
    <w:p w14:paraId="1AF8020E" w14:textId="77777777" w:rsidR="00E200D0" w:rsidRDefault="00E200D0" w:rsidP="00E200D0">
      <w:pPr>
        <w:spacing w:line="440" w:lineRule="exact"/>
        <w:rPr>
          <w:rFonts w:ascii="Arial Unicode MS" w:eastAsia="Arial Unicode MS" w:hAnsi="Arial Unicode MS" w:cs="Arial Unicode MS"/>
          <w:color w:val="FF0000"/>
          <w:sz w:val="24"/>
        </w:rPr>
      </w:pPr>
      <w:r>
        <w:rPr>
          <w:rFonts w:ascii="Arial Unicode MS" w:eastAsia="Arial Unicode MS" w:hAnsi="Arial Unicode MS" w:cs="Arial Unicode MS" w:hint="eastAsia"/>
          <w:color w:val="FF0000"/>
          <w:sz w:val="24"/>
        </w:rPr>
        <w:t>中文：</w:t>
      </w:r>
    </w:p>
    <w:p w14:paraId="37738DD5"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hint="eastAsia"/>
          <w:sz w:val="24"/>
        </w:rPr>
        <w:t>双公祠是专为纪念范仲淹和滕子京两位先贤而修建，具有湘北祠堂式建筑风格。</w:t>
      </w:r>
    </w:p>
    <w:p w14:paraId="6714E770" w14:textId="77777777" w:rsidR="00E200D0" w:rsidRDefault="00E200D0" w:rsidP="00E200D0">
      <w:pPr>
        <w:spacing w:line="440" w:lineRule="exact"/>
        <w:rPr>
          <w:rFonts w:ascii="Arial Unicode MS" w:eastAsia="Arial Unicode MS" w:hAnsi="Arial Unicode MS" w:cs="Arial Unicode MS"/>
          <w:color w:val="FF0000"/>
          <w:kern w:val="0"/>
          <w:sz w:val="24"/>
          <w:szCs w:val="21"/>
          <w:lang w:eastAsia="ja-JP"/>
        </w:rPr>
      </w:pPr>
      <w:r>
        <w:rPr>
          <w:rFonts w:ascii="Arial Unicode MS" w:eastAsia="Arial Unicode MS" w:hAnsi="Arial Unicode MS" w:cs="Arial Unicode MS" w:hint="eastAsia"/>
          <w:color w:val="FF0000"/>
          <w:kern w:val="0"/>
          <w:sz w:val="24"/>
          <w:szCs w:val="21"/>
          <w:lang w:eastAsia="ja-JP"/>
        </w:rPr>
        <w:t>原翻译：</w:t>
      </w:r>
    </w:p>
    <w:p w14:paraId="27FFA355" w14:textId="77777777" w:rsidR="00E200D0" w:rsidRDefault="00E200D0" w:rsidP="00E200D0">
      <w:pPr>
        <w:spacing w:line="440" w:lineRule="exact"/>
        <w:ind w:firstLineChars="100" w:firstLine="240"/>
        <w:rPr>
          <w:rFonts w:ascii="Arial Unicode MS" w:eastAsia="Arial Unicode MS" w:hAnsi="Arial Unicode MS" w:cs="Arial Unicode MS"/>
          <w:kern w:val="0"/>
          <w:sz w:val="24"/>
          <w:szCs w:val="21"/>
          <w:lang w:eastAsia="ja-JP"/>
        </w:rPr>
      </w:pPr>
      <w:r>
        <w:rPr>
          <w:rFonts w:ascii="Arial Unicode MS" w:eastAsia="Arial Unicode MS" w:hAnsi="Arial Unicode MS" w:cs="Arial Unicode MS"/>
          <w:kern w:val="0"/>
          <w:sz w:val="24"/>
          <w:szCs w:val="21"/>
          <w:lang w:eastAsia="ja-JP"/>
        </w:rPr>
        <w:t>双公祠は范仲淹滕子京の二人の先賢のために立てられた記念建築物で、湘北地方の祠堂式風格を体現している。</w:t>
      </w:r>
    </w:p>
    <w:p w14:paraId="1529C015" w14:textId="77777777" w:rsidR="00E200D0" w:rsidRDefault="00E200D0" w:rsidP="00E200D0">
      <w:pPr>
        <w:spacing w:line="440" w:lineRule="exact"/>
        <w:rPr>
          <w:rFonts w:ascii="Arial Unicode MS" w:eastAsia="Arial Unicode MS" w:hAnsi="Arial Unicode MS" w:cs="Arial Unicode MS"/>
          <w:color w:val="0070C0"/>
          <w:kern w:val="0"/>
          <w:sz w:val="24"/>
          <w:szCs w:val="21"/>
          <w:lang w:eastAsia="ja-JP"/>
        </w:rPr>
      </w:pPr>
      <w:r>
        <w:rPr>
          <w:rFonts w:ascii="Arial Unicode MS" w:eastAsia="Arial Unicode MS" w:hAnsi="Arial Unicode MS" w:cs="Arial Unicode MS" w:hint="eastAsia"/>
          <w:color w:val="0070C0"/>
          <w:kern w:val="0"/>
          <w:sz w:val="24"/>
          <w:szCs w:val="21"/>
          <w:lang w:eastAsia="ja-JP"/>
        </w:rPr>
        <w:t>修改版本：</w:t>
      </w:r>
    </w:p>
    <w:p w14:paraId="7DBAB50D" w14:textId="77777777" w:rsidR="00E200D0" w:rsidRDefault="00E200D0" w:rsidP="00E200D0">
      <w:pPr>
        <w:spacing w:line="440" w:lineRule="exact"/>
        <w:ind w:firstLineChars="100" w:firstLine="240"/>
        <w:rPr>
          <w:rFonts w:ascii="Arial Unicode MS" w:eastAsia="Arial Unicode MS" w:hAnsi="Arial Unicode MS" w:cs="Arial Unicode MS"/>
          <w:color w:val="0070C0"/>
          <w:kern w:val="0"/>
          <w:sz w:val="24"/>
          <w:szCs w:val="21"/>
          <w:lang w:eastAsia="ja-JP"/>
        </w:rPr>
      </w:pPr>
      <w:r>
        <w:rPr>
          <w:rFonts w:ascii="Arial Unicode MS" w:eastAsia="Arial Unicode MS" w:hAnsi="Arial Unicode MS" w:cs="Arial Unicode MS"/>
          <w:kern w:val="0"/>
          <w:sz w:val="24"/>
          <w:szCs w:val="21"/>
          <w:lang w:eastAsia="ja-JP"/>
        </w:rPr>
        <w:t>双公祠は范仲淹</w:t>
      </w:r>
      <w:r>
        <w:rPr>
          <w:rFonts w:ascii="Arial Unicode MS" w:eastAsia="Arial Unicode MS" w:hAnsi="Arial Unicode MS" w:cs="Arial Unicode MS" w:hint="eastAsia"/>
          <w:kern w:val="0"/>
          <w:sz w:val="24"/>
          <w:szCs w:val="21"/>
          <w:lang w:eastAsia="ja-JP"/>
        </w:rPr>
        <w:t>、</w:t>
      </w:r>
      <w:r>
        <w:rPr>
          <w:rFonts w:ascii="Arial Unicode MS" w:eastAsia="Arial Unicode MS" w:hAnsi="Arial Unicode MS" w:cs="Arial Unicode MS"/>
          <w:kern w:val="0"/>
          <w:sz w:val="24"/>
          <w:szCs w:val="21"/>
          <w:lang w:eastAsia="ja-JP"/>
        </w:rPr>
        <w:t>滕子京の二人の先賢</w:t>
      </w:r>
      <w:r w:rsidRPr="008278D1">
        <w:rPr>
          <w:rFonts w:ascii="Arial Unicode MS" w:eastAsia="Arial Unicode MS" w:hAnsi="Arial Unicode MS" w:cs="Arial Unicode MS" w:hint="eastAsia"/>
          <w:color w:val="0070C0"/>
          <w:kern w:val="0"/>
          <w:sz w:val="24"/>
          <w:szCs w:val="21"/>
          <w:lang w:eastAsia="ja-JP"/>
        </w:rPr>
        <w:t>を記念して建てられた</w:t>
      </w:r>
      <w:r>
        <w:rPr>
          <w:rFonts w:ascii="Arial Unicode MS" w:eastAsia="Arial Unicode MS" w:hAnsi="Arial Unicode MS" w:cs="Arial Unicode MS"/>
          <w:kern w:val="0"/>
          <w:sz w:val="24"/>
          <w:szCs w:val="21"/>
          <w:lang w:eastAsia="ja-JP"/>
        </w:rPr>
        <w:t>建築物で、湘北地方の祠堂</w:t>
      </w:r>
      <w:r w:rsidRPr="008278D1">
        <w:rPr>
          <w:rFonts w:ascii="Arial Unicode MS" w:eastAsia="Arial Unicode MS" w:hAnsi="Arial Unicode MS" w:cs="Arial Unicode MS" w:hint="eastAsia"/>
          <w:color w:val="0070C0"/>
          <w:kern w:val="0"/>
          <w:sz w:val="24"/>
          <w:szCs w:val="21"/>
          <w:lang w:eastAsia="ja-JP"/>
        </w:rPr>
        <w:t>様式が見受けられる</w:t>
      </w:r>
      <w:r>
        <w:rPr>
          <w:rFonts w:ascii="Arial Unicode MS" w:eastAsia="Arial Unicode MS" w:hAnsi="Arial Unicode MS" w:cs="Arial Unicode MS"/>
          <w:kern w:val="0"/>
          <w:sz w:val="24"/>
          <w:szCs w:val="21"/>
          <w:lang w:eastAsia="ja-JP"/>
        </w:rPr>
        <w:t>。</w:t>
      </w:r>
    </w:p>
    <w:p w14:paraId="7EC0A23D" w14:textId="77777777" w:rsidR="00E200D0" w:rsidRDefault="00E200D0" w:rsidP="00E200D0">
      <w:pPr>
        <w:spacing w:line="440" w:lineRule="exact"/>
        <w:rPr>
          <w:rFonts w:ascii="Arial Unicode MS" w:eastAsia="Arial Unicode MS" w:hAnsi="Arial Unicode MS" w:cs="Arial Unicode MS"/>
          <w:color w:val="FF0000"/>
          <w:sz w:val="24"/>
        </w:rPr>
      </w:pPr>
      <w:r>
        <w:rPr>
          <w:rFonts w:ascii="Arial Unicode MS" w:eastAsia="Arial Unicode MS" w:hAnsi="Arial Unicode MS" w:cs="Arial Unicode MS" w:hint="eastAsia"/>
          <w:color w:val="FF0000"/>
          <w:sz w:val="24"/>
        </w:rPr>
        <w:t>中文：</w:t>
      </w:r>
    </w:p>
    <w:p w14:paraId="3F1CFB5E"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hint="eastAsia"/>
          <w:sz w:val="24"/>
        </w:rPr>
        <w:t>从纪念</w:t>
      </w:r>
      <w:proofErr w:type="gramStart"/>
      <w:r>
        <w:rPr>
          <w:rFonts w:ascii="Arial Unicode MS" w:eastAsia="Arial Unicode MS" w:hAnsi="Arial Unicode MS" w:cs="Arial Unicode MS" w:hint="eastAsia"/>
          <w:sz w:val="24"/>
        </w:rPr>
        <w:t>”</w:t>
      </w:r>
      <w:proofErr w:type="gramEnd"/>
      <w:r>
        <w:rPr>
          <w:rFonts w:ascii="Arial Unicode MS" w:eastAsia="Arial Unicode MS" w:hAnsi="Arial Unicode MS" w:cs="Arial Unicode MS" w:hint="eastAsia"/>
          <w:sz w:val="24"/>
        </w:rPr>
        <w:t>双公</w:t>
      </w:r>
      <w:proofErr w:type="gramStart"/>
      <w:r>
        <w:rPr>
          <w:rFonts w:ascii="Arial Unicode MS" w:eastAsia="Arial Unicode MS" w:hAnsi="Arial Unicode MS" w:cs="Arial Unicode MS" w:hint="eastAsia"/>
          <w:sz w:val="24"/>
        </w:rPr>
        <w:t>”</w:t>
      </w:r>
      <w:proofErr w:type="gramEnd"/>
      <w:r>
        <w:rPr>
          <w:rFonts w:ascii="Arial Unicode MS" w:eastAsia="Arial Unicode MS" w:hAnsi="Arial Unicode MS" w:cs="Arial Unicode MS" w:hint="eastAsia"/>
          <w:sz w:val="24"/>
        </w:rPr>
        <w:t>的理念出发，在设计与布局上进行了调整和创新。以</w:t>
      </w:r>
      <w:proofErr w:type="gramStart"/>
      <w:r>
        <w:rPr>
          <w:rFonts w:ascii="Arial Unicode MS" w:eastAsia="Arial Unicode MS" w:hAnsi="Arial Unicode MS" w:cs="Arial Unicode MS" w:hint="eastAsia"/>
          <w:sz w:val="24"/>
        </w:rPr>
        <w:t>“</w:t>
      </w:r>
      <w:proofErr w:type="gramEnd"/>
      <w:r>
        <w:rPr>
          <w:rFonts w:ascii="Arial Unicode MS" w:eastAsia="Arial Unicode MS" w:hAnsi="Arial Unicode MS" w:cs="Arial Unicode MS"/>
          <w:sz w:val="24"/>
        </w:rPr>
        <w:t xml:space="preserve"> 双公叙</w:t>
      </w:r>
      <w:r>
        <w:rPr>
          <w:rFonts w:ascii="Arial Unicode MS" w:eastAsia="Arial Unicode MS" w:hAnsi="Arial Unicode MS" w:cs="Arial Unicode MS" w:hint="eastAsia"/>
          <w:sz w:val="24"/>
        </w:rPr>
        <w:t>忧乐</w:t>
      </w:r>
      <w:proofErr w:type="gramStart"/>
      <w:r>
        <w:rPr>
          <w:rFonts w:ascii="Arial Unicode MS" w:eastAsia="Arial Unicode MS" w:hAnsi="Arial Unicode MS" w:cs="Arial Unicode MS"/>
          <w:sz w:val="24"/>
        </w:rPr>
        <w:t>“</w:t>
      </w:r>
      <w:proofErr w:type="gramEnd"/>
      <w:r>
        <w:rPr>
          <w:rFonts w:ascii="Arial Unicode MS" w:eastAsia="Arial Unicode MS" w:hAnsi="Arial Unicode MS" w:cs="Arial Unicode MS"/>
          <w:sz w:val="24"/>
        </w:rPr>
        <w:t xml:space="preserve"> 的生活</w:t>
      </w:r>
      <w:r>
        <w:rPr>
          <w:rFonts w:ascii="Arial Unicode MS" w:eastAsia="Arial Unicode MS" w:hAnsi="Arial Unicode MS" w:cs="Arial Unicode MS" w:hint="eastAsia"/>
          <w:sz w:val="24"/>
        </w:rPr>
        <w:t>场景来</w:t>
      </w:r>
      <w:r>
        <w:rPr>
          <w:rFonts w:ascii="Arial Unicode MS" w:eastAsia="Arial Unicode MS" w:hAnsi="Arial Unicode MS" w:cs="Arial Unicode MS"/>
          <w:sz w:val="24"/>
        </w:rPr>
        <w:t>替代</w:t>
      </w:r>
      <w:r>
        <w:rPr>
          <w:rFonts w:ascii="Arial Unicode MS" w:eastAsia="Arial Unicode MS" w:hAnsi="Arial Unicode MS" w:cs="Arial Unicode MS" w:hint="eastAsia"/>
          <w:sz w:val="24"/>
        </w:rPr>
        <w:t>传统的神室设置模式</w:t>
      </w:r>
      <w:r>
        <w:rPr>
          <w:rFonts w:ascii="Arial Unicode MS" w:eastAsia="Arial Unicode MS" w:hAnsi="Arial Unicode MS" w:cs="Arial Unicode MS"/>
          <w:sz w:val="24"/>
        </w:rPr>
        <w:t>;人像与</w:t>
      </w:r>
      <w:r>
        <w:rPr>
          <w:rFonts w:ascii="Arial Unicode MS" w:eastAsia="Arial Unicode MS" w:hAnsi="Arial Unicode MS" w:cs="Arial Unicode MS" w:hint="eastAsia"/>
          <w:sz w:val="24"/>
        </w:rPr>
        <w:t>环境配制均以青铜铸就</w:t>
      </w:r>
      <w:r>
        <w:rPr>
          <w:rFonts w:ascii="Arial Unicode MS" w:eastAsia="Arial Unicode MS" w:hAnsi="Arial Unicode MS" w:cs="Arial Unicode MS"/>
          <w:sz w:val="24"/>
        </w:rPr>
        <w:t>;同</w:t>
      </w:r>
      <w:r>
        <w:rPr>
          <w:rFonts w:ascii="Arial Unicode MS" w:eastAsia="Arial Unicode MS" w:hAnsi="Arial Unicode MS" w:cs="Arial Unicode MS" w:hint="eastAsia"/>
          <w:sz w:val="24"/>
        </w:rPr>
        <w:t>时，以宋代国家范宽的《岳阳楼图》为蓝本的大型铜版画作背景，来凸现</w:t>
      </w:r>
      <w:r>
        <w:rPr>
          <w:rFonts w:ascii="Arial Unicode MS" w:eastAsia="Arial Unicode MS" w:hAnsi="Arial Unicode MS" w:cs="Arial Unicode MS"/>
          <w:sz w:val="24"/>
        </w:rPr>
        <w:t>“</w:t>
      </w:r>
      <w:r>
        <w:rPr>
          <w:rFonts w:ascii="Arial Unicode MS" w:eastAsia="Arial Unicode MS" w:hAnsi="Arial Unicode MS" w:cs="Arial Unicode MS" w:hint="eastAsia"/>
          <w:sz w:val="24"/>
        </w:rPr>
        <w:t>忧乐</w:t>
      </w:r>
      <w:r>
        <w:rPr>
          <w:rFonts w:ascii="Arial Unicode MS" w:eastAsia="Arial Unicode MS" w:hAnsi="Arial Unicode MS" w:cs="Arial Unicode MS"/>
          <w:sz w:val="24"/>
        </w:rPr>
        <w:t>”主</w:t>
      </w:r>
      <w:r>
        <w:rPr>
          <w:rFonts w:ascii="Arial Unicode MS" w:eastAsia="Arial Unicode MS" w:hAnsi="Arial Unicode MS" w:cs="Arial Unicode MS" w:hint="eastAsia"/>
          <w:sz w:val="24"/>
        </w:rPr>
        <w:t>题，</w:t>
      </w:r>
      <w:r>
        <w:rPr>
          <w:rFonts w:ascii="Arial Unicode MS" w:eastAsia="Arial Unicode MS" w:hAnsi="Arial Unicode MS" w:cs="Arial Unicode MS"/>
          <w:sz w:val="24"/>
        </w:rPr>
        <w:t>供人</w:t>
      </w:r>
      <w:r>
        <w:rPr>
          <w:rFonts w:ascii="Arial Unicode MS" w:eastAsia="Arial Unicode MS" w:hAnsi="Arial Unicode MS" w:cs="Arial Unicode MS" w:hint="eastAsia"/>
          <w:sz w:val="24"/>
        </w:rPr>
        <w:t>们瞻仰。</w:t>
      </w:r>
    </w:p>
    <w:p w14:paraId="55E40CB4" w14:textId="77777777" w:rsidR="00E200D0" w:rsidRDefault="00E200D0" w:rsidP="00E200D0">
      <w:pPr>
        <w:spacing w:line="440" w:lineRule="exact"/>
        <w:rPr>
          <w:rFonts w:ascii="Arial Unicode MS" w:eastAsia="Arial Unicode MS" w:hAnsi="Arial Unicode MS" w:cs="Arial Unicode MS"/>
          <w:color w:val="FF0000"/>
          <w:sz w:val="24"/>
          <w:lang w:eastAsia="ja-JP"/>
        </w:rPr>
      </w:pPr>
      <w:r>
        <w:rPr>
          <w:rFonts w:ascii="Arial Unicode MS" w:eastAsia="Arial Unicode MS" w:hAnsi="Arial Unicode MS" w:cs="Arial Unicode MS" w:hint="eastAsia"/>
          <w:color w:val="FF0000"/>
          <w:sz w:val="24"/>
          <w:lang w:eastAsia="ja-JP"/>
        </w:rPr>
        <w:lastRenderedPageBreak/>
        <w:t>原翻译：</w:t>
      </w:r>
    </w:p>
    <w:p w14:paraId="28C84124" w14:textId="77777777" w:rsidR="00E200D0" w:rsidRDefault="00E200D0" w:rsidP="00E200D0">
      <w:pPr>
        <w:spacing w:line="440" w:lineRule="exact"/>
        <w:ind w:firstLineChars="100" w:firstLine="240"/>
        <w:rPr>
          <w:rFonts w:ascii="Arial Unicode MS" w:eastAsia="Arial Unicode MS" w:hAnsi="Arial Unicode MS" w:cs="Arial Unicode MS"/>
          <w:kern w:val="0"/>
          <w:sz w:val="24"/>
          <w:szCs w:val="21"/>
          <w:lang w:eastAsia="ja-JP"/>
        </w:rPr>
      </w:pPr>
      <w:r>
        <w:rPr>
          <w:rFonts w:ascii="Arial Unicode MS" w:eastAsia="Arial Unicode MS" w:hAnsi="Arial Unicode MS" w:cs="Arial Unicode MS" w:hint="eastAsia"/>
          <w:kern w:val="0"/>
          <w:sz w:val="24"/>
          <w:szCs w:val="21"/>
          <w:lang w:eastAsia="ja-JP"/>
        </w:rPr>
        <w:t>二人</w:t>
      </w:r>
      <w:r>
        <w:rPr>
          <w:rFonts w:ascii="Arial Unicode MS" w:eastAsia="Arial Unicode MS" w:hAnsi="Arial Unicode MS" w:cs="Arial Unicode MS"/>
          <w:kern w:val="0"/>
          <w:sz w:val="24"/>
          <w:szCs w:val="21"/>
          <w:lang w:eastAsia="ja-JP"/>
        </w:rPr>
        <w:t>を記念する理念より、景区全体の配置を調整した。神棚の伝統的な作り方変えて、青銅で作られた。双公が憂楽を叙することから「憂楽」という生活の基本的な文化体系を表現した。巨大な銅版画を背景に、宋代画家、範寛の「岳陽楼図」が再現されている。</w:t>
      </w:r>
    </w:p>
    <w:p w14:paraId="2577BD33" w14:textId="77777777" w:rsidR="00E200D0" w:rsidRDefault="00E200D0" w:rsidP="00E200D0">
      <w:pPr>
        <w:spacing w:line="440" w:lineRule="exact"/>
        <w:rPr>
          <w:rFonts w:ascii="Arial Unicode MS" w:eastAsia="Arial Unicode MS" w:hAnsi="Arial Unicode MS" w:cs="Arial Unicode MS"/>
          <w:color w:val="0070C0"/>
          <w:kern w:val="0"/>
          <w:sz w:val="24"/>
          <w:szCs w:val="21"/>
          <w:lang w:eastAsia="ja-JP"/>
        </w:rPr>
      </w:pPr>
      <w:r>
        <w:rPr>
          <w:rFonts w:ascii="Arial Unicode MS" w:eastAsia="Arial Unicode MS" w:hAnsi="Arial Unicode MS" w:cs="Arial Unicode MS" w:hint="eastAsia"/>
          <w:color w:val="0070C0"/>
          <w:kern w:val="0"/>
          <w:sz w:val="24"/>
          <w:szCs w:val="21"/>
          <w:lang w:eastAsia="ja-JP"/>
        </w:rPr>
        <w:t>修改版本：</w:t>
      </w:r>
    </w:p>
    <w:p w14:paraId="7DA20D10" w14:textId="77777777" w:rsidR="00E200D0" w:rsidRDefault="00E200D0" w:rsidP="00E200D0">
      <w:pPr>
        <w:spacing w:line="440" w:lineRule="exact"/>
        <w:ind w:firstLineChars="100" w:firstLine="240"/>
        <w:rPr>
          <w:rFonts w:ascii="Arial Unicode MS" w:eastAsia="Arial Unicode MS" w:hAnsi="Arial Unicode MS" w:cs="Arial Unicode MS"/>
          <w:kern w:val="0"/>
          <w:sz w:val="24"/>
          <w:szCs w:val="21"/>
          <w:lang w:eastAsia="ja-JP"/>
        </w:rPr>
      </w:pPr>
      <w:r>
        <w:rPr>
          <w:rFonts w:ascii="Arial Unicode MS" w:eastAsia="Arial Unicode MS" w:hAnsi="Arial Unicode MS" w:cs="Arial Unicode MS" w:hint="eastAsia"/>
          <w:kern w:val="0"/>
          <w:sz w:val="24"/>
          <w:szCs w:val="21"/>
          <w:lang w:eastAsia="ja-JP"/>
        </w:rPr>
        <w:t>二人</w:t>
      </w:r>
      <w:r>
        <w:rPr>
          <w:rFonts w:ascii="Arial Unicode MS" w:eastAsia="Arial Unicode MS" w:hAnsi="Arial Unicode MS" w:cs="Arial Unicode MS"/>
          <w:kern w:val="0"/>
          <w:sz w:val="24"/>
          <w:szCs w:val="21"/>
          <w:lang w:eastAsia="ja-JP"/>
        </w:rPr>
        <w:t>を記念する</w:t>
      </w:r>
      <w:r w:rsidRPr="009272C3">
        <w:rPr>
          <w:rFonts w:ascii="Arial Unicode MS" w:eastAsia="Arial Unicode MS" w:hAnsi="Arial Unicode MS" w:cs="Arial Unicode MS" w:hint="eastAsia"/>
          <w:color w:val="0070C0"/>
          <w:kern w:val="0"/>
          <w:sz w:val="24"/>
          <w:szCs w:val="21"/>
          <w:lang w:eastAsia="ja-JP"/>
        </w:rPr>
        <w:t>目的から</w:t>
      </w:r>
      <w:r>
        <w:rPr>
          <w:rFonts w:ascii="Arial Unicode MS" w:eastAsia="Arial Unicode MS" w:hAnsi="Arial Unicode MS" w:cs="Arial Unicode MS"/>
          <w:kern w:val="0"/>
          <w:sz w:val="24"/>
          <w:szCs w:val="21"/>
          <w:lang w:eastAsia="ja-JP"/>
        </w:rPr>
        <w:t>、景区全体</w:t>
      </w:r>
      <w:r w:rsidRPr="009272C3">
        <w:rPr>
          <w:rFonts w:ascii="Arial Unicode MS" w:eastAsia="Arial Unicode MS" w:hAnsi="Arial Unicode MS" w:cs="Arial Unicode MS" w:hint="eastAsia"/>
          <w:color w:val="0070C0"/>
          <w:kern w:val="0"/>
          <w:sz w:val="24"/>
          <w:szCs w:val="21"/>
          <w:lang w:eastAsia="ja-JP"/>
        </w:rPr>
        <w:t>が</w:t>
      </w:r>
      <w:r>
        <w:rPr>
          <w:rFonts w:ascii="Arial Unicode MS" w:eastAsia="Arial Unicode MS" w:hAnsi="Arial Unicode MS" w:cs="Arial Unicode MS"/>
          <w:kern w:val="0"/>
          <w:sz w:val="24"/>
          <w:szCs w:val="21"/>
          <w:lang w:eastAsia="ja-JP"/>
        </w:rPr>
        <w:t>配置</w:t>
      </w:r>
      <w:r w:rsidRPr="009272C3">
        <w:rPr>
          <w:rFonts w:ascii="Arial Unicode MS" w:eastAsia="Arial Unicode MS" w:hAnsi="Arial Unicode MS" w:cs="Arial Unicode MS" w:hint="eastAsia"/>
          <w:color w:val="0070C0"/>
          <w:kern w:val="0"/>
          <w:sz w:val="24"/>
          <w:szCs w:val="21"/>
          <w:lang w:eastAsia="ja-JP"/>
        </w:rPr>
        <w:t>されている</w:t>
      </w:r>
      <w:r>
        <w:rPr>
          <w:rFonts w:ascii="Arial Unicode MS" w:eastAsia="Arial Unicode MS" w:hAnsi="Arial Unicode MS" w:cs="Arial Unicode MS"/>
          <w:kern w:val="0"/>
          <w:sz w:val="24"/>
          <w:szCs w:val="21"/>
          <w:lang w:eastAsia="ja-JP"/>
        </w:rPr>
        <w:t>。</w:t>
      </w:r>
      <w:r w:rsidRPr="009272C3">
        <w:rPr>
          <w:rFonts w:ascii="Arial Unicode MS" w:eastAsia="Arial Unicode MS" w:hAnsi="Arial Unicode MS" w:cs="Arial Unicode MS" w:hint="eastAsia"/>
          <w:color w:val="0070C0"/>
          <w:kern w:val="0"/>
          <w:sz w:val="24"/>
          <w:szCs w:val="21"/>
          <w:lang w:eastAsia="ja-JP"/>
        </w:rPr>
        <w:t>「</w:t>
      </w:r>
      <w:r w:rsidRPr="009272C3">
        <w:rPr>
          <w:rFonts w:ascii="Arial Unicode MS" w:eastAsia="Arial Unicode MS" w:hAnsi="Arial Unicode MS" w:cs="Arial Unicode MS"/>
          <w:color w:val="0070C0"/>
          <w:kern w:val="0"/>
          <w:sz w:val="24"/>
          <w:szCs w:val="21"/>
          <w:lang w:eastAsia="ja-JP"/>
        </w:rPr>
        <w:t>双公憂楽を叙す</w:t>
      </w:r>
      <w:r w:rsidRPr="009272C3">
        <w:rPr>
          <w:rFonts w:ascii="Arial Unicode MS" w:eastAsia="Arial Unicode MS" w:hAnsi="Arial Unicode MS" w:cs="Arial Unicode MS" w:hint="eastAsia"/>
          <w:color w:val="0070C0"/>
          <w:kern w:val="0"/>
          <w:sz w:val="24"/>
          <w:szCs w:val="21"/>
          <w:lang w:eastAsia="ja-JP"/>
        </w:rPr>
        <w:t>」の情景を伝統的な神室の中に再現し、人物などは</w:t>
      </w:r>
      <w:r w:rsidRPr="009272C3">
        <w:rPr>
          <w:rFonts w:ascii="Arial Unicode MS" w:eastAsia="Arial Unicode MS" w:hAnsi="Arial Unicode MS" w:cs="Arial Unicode MS"/>
          <w:color w:val="0070C0"/>
          <w:kern w:val="0"/>
          <w:sz w:val="24"/>
          <w:szCs w:val="21"/>
          <w:lang w:eastAsia="ja-JP"/>
        </w:rPr>
        <w:t>青銅で</w:t>
      </w:r>
      <w:r w:rsidRPr="009272C3">
        <w:rPr>
          <w:rFonts w:ascii="Arial Unicode MS" w:eastAsia="Arial Unicode MS" w:hAnsi="Arial Unicode MS" w:cs="Arial Unicode MS" w:hint="eastAsia"/>
          <w:color w:val="0070C0"/>
          <w:kern w:val="0"/>
          <w:sz w:val="24"/>
          <w:szCs w:val="21"/>
          <w:lang w:eastAsia="ja-JP"/>
        </w:rPr>
        <w:t>作成した</w:t>
      </w:r>
      <w:r w:rsidRPr="009272C3">
        <w:rPr>
          <w:rFonts w:ascii="Arial Unicode MS" w:eastAsia="Arial Unicode MS" w:hAnsi="Arial Unicode MS" w:cs="Arial Unicode MS"/>
          <w:color w:val="0070C0"/>
          <w:kern w:val="0"/>
          <w:sz w:val="24"/>
          <w:szCs w:val="21"/>
          <w:lang w:eastAsia="ja-JP"/>
        </w:rPr>
        <w:t>。</w:t>
      </w:r>
      <w:r>
        <w:rPr>
          <w:rFonts w:ascii="Arial Unicode MS" w:eastAsia="Arial Unicode MS" w:hAnsi="Arial Unicode MS" w:cs="Arial Unicode MS"/>
          <w:kern w:val="0"/>
          <w:sz w:val="24"/>
          <w:szCs w:val="21"/>
          <w:lang w:eastAsia="ja-JP"/>
        </w:rPr>
        <w:t>巨大な銅版画を背景に、宋代</w:t>
      </w:r>
      <w:r>
        <w:rPr>
          <w:rFonts w:ascii="Arial Unicode MS" w:eastAsia="MS Mincho" w:hAnsi="Arial Unicode MS" w:cs="Arial Unicode MS" w:hint="eastAsia"/>
          <w:kern w:val="0"/>
          <w:sz w:val="24"/>
          <w:szCs w:val="21"/>
          <w:lang w:eastAsia="ja-JP"/>
        </w:rPr>
        <w:t>の</w:t>
      </w:r>
      <w:r>
        <w:rPr>
          <w:rFonts w:ascii="Arial Unicode MS" w:eastAsia="Arial Unicode MS" w:hAnsi="Arial Unicode MS" w:cs="Arial Unicode MS"/>
          <w:kern w:val="0"/>
          <w:sz w:val="24"/>
          <w:szCs w:val="21"/>
          <w:lang w:eastAsia="ja-JP"/>
        </w:rPr>
        <w:t>画家、範寛の「岳陽楼図」が再現されている。</w:t>
      </w:r>
    </w:p>
    <w:p w14:paraId="4CDC2037" w14:textId="77777777" w:rsidR="00E200D0" w:rsidRDefault="00E200D0" w:rsidP="00E200D0">
      <w:pPr>
        <w:spacing w:line="440" w:lineRule="exact"/>
        <w:rPr>
          <w:rFonts w:ascii="Arial Unicode MS" w:eastAsia="Arial Unicode MS" w:hAnsi="Arial Unicode MS" w:cs="Arial Unicode MS"/>
          <w:color w:val="FF0000"/>
          <w:sz w:val="24"/>
        </w:rPr>
      </w:pPr>
      <w:r>
        <w:rPr>
          <w:rFonts w:ascii="Arial Unicode MS" w:eastAsia="Arial Unicode MS" w:hAnsi="Arial Unicode MS" w:cs="Arial Unicode MS" w:hint="eastAsia"/>
          <w:color w:val="FF0000"/>
          <w:sz w:val="24"/>
        </w:rPr>
        <w:t>中文：</w:t>
      </w:r>
    </w:p>
    <w:p w14:paraId="33CCAC22"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hint="eastAsia"/>
          <w:sz w:val="24"/>
        </w:rPr>
        <w:t>祠内设有</w:t>
      </w:r>
      <w:r>
        <w:rPr>
          <w:rFonts w:ascii="Arial Unicode MS" w:eastAsia="Arial Unicode MS" w:hAnsi="Arial Unicode MS" w:cs="Arial Unicode MS"/>
          <w:sz w:val="24"/>
        </w:rPr>
        <w:t xml:space="preserve"> </w:t>
      </w:r>
      <w:proofErr w:type="gramStart"/>
      <w:r>
        <w:rPr>
          <w:rFonts w:ascii="Arial Unicode MS" w:eastAsia="Arial Unicode MS" w:hAnsi="Arial Unicode MS" w:cs="Arial Unicode MS"/>
          <w:sz w:val="24"/>
        </w:rPr>
        <w:t>”</w:t>
      </w:r>
      <w:proofErr w:type="gramEnd"/>
      <w:r>
        <w:rPr>
          <w:rFonts w:ascii="Arial Unicode MS" w:eastAsia="Arial Unicode MS" w:hAnsi="Arial Unicode MS" w:cs="Arial Unicode MS"/>
          <w:sz w:val="24"/>
        </w:rPr>
        <w:t>岳阳天下楼</w:t>
      </w:r>
      <w:proofErr w:type="gramStart"/>
      <w:r>
        <w:rPr>
          <w:rFonts w:ascii="Arial Unicode MS" w:eastAsia="Arial Unicode MS" w:hAnsi="Arial Unicode MS" w:cs="Arial Unicode MS"/>
          <w:sz w:val="24"/>
        </w:rPr>
        <w:t>”</w:t>
      </w:r>
      <w:proofErr w:type="gramEnd"/>
      <w:r>
        <w:rPr>
          <w:rFonts w:ascii="Arial Unicode MS" w:eastAsia="Arial Unicode MS" w:hAnsi="Arial Unicode MS" w:cs="Arial Unicode MS"/>
          <w:sz w:val="24"/>
        </w:rPr>
        <w:t>和</w:t>
      </w:r>
      <w:proofErr w:type="gramStart"/>
      <w:r>
        <w:rPr>
          <w:rFonts w:ascii="Arial Unicode MS" w:eastAsia="Arial Unicode MS" w:hAnsi="Arial Unicode MS" w:cs="Arial Unicode MS"/>
          <w:sz w:val="24"/>
        </w:rPr>
        <w:t>”</w:t>
      </w:r>
      <w:proofErr w:type="gramEnd"/>
      <w:r>
        <w:rPr>
          <w:rFonts w:ascii="Arial Unicode MS" w:eastAsia="Arial Unicode MS" w:hAnsi="Arial Unicode MS" w:cs="Arial Unicode MS"/>
          <w:sz w:val="24"/>
        </w:rPr>
        <w:t>双公</w:t>
      </w:r>
      <w:r>
        <w:rPr>
          <w:rFonts w:ascii="Arial Unicode MS" w:eastAsia="Arial Unicode MS" w:hAnsi="Arial Unicode MS" w:cs="Arial Unicode MS" w:hint="eastAsia"/>
          <w:sz w:val="24"/>
        </w:rPr>
        <w:t>忧乐情</w:t>
      </w:r>
      <w:proofErr w:type="gramStart"/>
      <w:r>
        <w:rPr>
          <w:rFonts w:ascii="Arial Unicode MS" w:eastAsia="Arial Unicode MS" w:hAnsi="Arial Unicode MS" w:cs="Arial Unicode MS"/>
          <w:sz w:val="24"/>
        </w:rPr>
        <w:t>”</w:t>
      </w:r>
      <w:proofErr w:type="gramEnd"/>
      <w:r>
        <w:rPr>
          <w:rFonts w:ascii="Arial Unicode MS" w:eastAsia="Arial Unicode MS" w:hAnsi="Arial Unicode MS" w:cs="Arial Unicode MS"/>
          <w:sz w:val="24"/>
        </w:rPr>
        <w:t>两个展</w:t>
      </w:r>
      <w:r>
        <w:rPr>
          <w:rFonts w:ascii="Arial Unicode MS" w:eastAsia="Arial Unicode MS" w:hAnsi="Arial Unicode MS" w:cs="Arial Unicode MS" w:hint="eastAsia"/>
          <w:sz w:val="24"/>
        </w:rPr>
        <w:t>厅。分别展示岳阳楼的建置沿革、形</w:t>
      </w:r>
      <w:r>
        <w:rPr>
          <w:rFonts w:ascii="Arial Unicode MS" w:eastAsia="Arial Unicode MS" w:hAnsi="Arial Unicode MS" w:cs="Arial Unicode MS"/>
          <w:sz w:val="24"/>
        </w:rPr>
        <w:t>制演</w:t>
      </w:r>
      <w:r>
        <w:rPr>
          <w:rFonts w:ascii="Arial Unicode MS" w:eastAsia="Arial Unicode MS" w:hAnsi="Arial Unicode MS" w:cs="Arial Unicode MS" w:hint="eastAsia"/>
          <w:sz w:val="24"/>
        </w:rPr>
        <w:t>变和范仲淹与滕子京的生平及其对岳阳的历史贡献。</w:t>
      </w:r>
    </w:p>
    <w:p w14:paraId="4DF45923" w14:textId="77777777" w:rsidR="00E200D0" w:rsidRDefault="00E200D0" w:rsidP="00E200D0">
      <w:pPr>
        <w:spacing w:line="440" w:lineRule="exact"/>
        <w:rPr>
          <w:rFonts w:ascii="Arial Unicode MS" w:eastAsia="Arial Unicode MS" w:hAnsi="Arial Unicode MS" w:cs="Arial Unicode MS"/>
          <w:color w:val="FF0000"/>
          <w:kern w:val="0"/>
          <w:sz w:val="24"/>
          <w:szCs w:val="21"/>
          <w:lang w:eastAsia="ja-JP"/>
        </w:rPr>
      </w:pPr>
      <w:r>
        <w:rPr>
          <w:rFonts w:ascii="Arial Unicode MS" w:eastAsia="Arial Unicode MS" w:hAnsi="Arial Unicode MS" w:cs="Arial Unicode MS" w:hint="eastAsia"/>
          <w:color w:val="FF0000"/>
          <w:kern w:val="0"/>
          <w:sz w:val="24"/>
          <w:szCs w:val="21"/>
          <w:lang w:eastAsia="ja-JP"/>
        </w:rPr>
        <w:t>原翻译：</w:t>
      </w:r>
    </w:p>
    <w:p w14:paraId="320C63D0" w14:textId="77777777" w:rsidR="00E200D0" w:rsidRDefault="00E200D0" w:rsidP="00E200D0">
      <w:pPr>
        <w:spacing w:line="440" w:lineRule="exact"/>
        <w:ind w:firstLineChars="100" w:firstLine="240"/>
        <w:rPr>
          <w:rFonts w:ascii="Arial Unicode MS" w:eastAsia="Arial Unicode MS" w:hAnsi="Arial Unicode MS" w:cs="Arial Unicode MS"/>
          <w:kern w:val="0"/>
          <w:sz w:val="24"/>
          <w:szCs w:val="21"/>
          <w:lang w:eastAsia="ja-JP"/>
        </w:rPr>
      </w:pPr>
      <w:r>
        <w:rPr>
          <w:rFonts w:ascii="Arial Unicode MS" w:eastAsia="Arial Unicode MS" w:hAnsi="Arial Unicode MS" w:cs="Arial Unicode MS"/>
          <w:kern w:val="0"/>
          <w:sz w:val="24"/>
          <w:szCs w:val="21"/>
          <w:lang w:eastAsia="ja-JP"/>
        </w:rPr>
        <w:t>祠には、「岳陽は天下の楼」と「双公の憂楽」の二つがある。范仲淹と滕子京が岳陽楼の歴史に大きな貢献を与えていることがわかる。</w:t>
      </w:r>
    </w:p>
    <w:p w14:paraId="205E0313" w14:textId="77777777" w:rsidR="00E200D0" w:rsidRDefault="00E200D0" w:rsidP="00E200D0">
      <w:pPr>
        <w:spacing w:line="440" w:lineRule="exact"/>
        <w:rPr>
          <w:rFonts w:ascii="Arial Unicode MS" w:eastAsia="Arial Unicode MS" w:hAnsi="Arial Unicode MS" w:cs="Arial Unicode MS"/>
          <w:color w:val="0070C0"/>
          <w:kern w:val="0"/>
          <w:sz w:val="24"/>
          <w:szCs w:val="21"/>
          <w:lang w:eastAsia="ja-JP"/>
        </w:rPr>
      </w:pPr>
      <w:r>
        <w:rPr>
          <w:rFonts w:ascii="Arial Unicode MS" w:eastAsia="Arial Unicode MS" w:hAnsi="Arial Unicode MS" w:cs="Arial Unicode MS" w:hint="eastAsia"/>
          <w:color w:val="0070C0"/>
          <w:kern w:val="0"/>
          <w:sz w:val="24"/>
          <w:szCs w:val="21"/>
          <w:lang w:eastAsia="ja-JP"/>
        </w:rPr>
        <w:t>修改版本：</w:t>
      </w:r>
    </w:p>
    <w:p w14:paraId="51A8A194" w14:textId="77777777" w:rsidR="00E200D0" w:rsidRDefault="00E200D0" w:rsidP="00E200D0">
      <w:pPr>
        <w:spacing w:line="440" w:lineRule="exact"/>
        <w:ind w:firstLineChars="100" w:firstLine="240"/>
        <w:rPr>
          <w:rFonts w:ascii="Arial Unicode MS" w:eastAsia="Arial Unicode MS" w:hAnsi="Arial Unicode MS" w:cs="Arial Unicode MS"/>
          <w:kern w:val="0"/>
          <w:sz w:val="24"/>
          <w:szCs w:val="21"/>
          <w:lang w:eastAsia="ja-JP"/>
        </w:rPr>
      </w:pPr>
      <w:r>
        <w:rPr>
          <w:rFonts w:ascii="Arial Unicode MS" w:eastAsia="Arial Unicode MS" w:hAnsi="Arial Unicode MS" w:cs="Arial Unicode MS"/>
          <w:kern w:val="0"/>
          <w:sz w:val="24"/>
          <w:szCs w:val="21"/>
          <w:lang w:eastAsia="ja-JP"/>
        </w:rPr>
        <w:t>祠には、「</w:t>
      </w:r>
      <w:r w:rsidRPr="009272C3">
        <w:rPr>
          <w:rFonts w:ascii="Arial Unicode MS" w:eastAsia="Arial Unicode MS" w:hAnsi="Arial Unicode MS" w:cs="Arial Unicode MS"/>
          <w:color w:val="0070C0"/>
          <w:kern w:val="0"/>
          <w:sz w:val="24"/>
          <w:szCs w:val="21"/>
          <w:lang w:eastAsia="ja-JP"/>
        </w:rPr>
        <w:t>岳陽天下</w:t>
      </w:r>
      <w:r>
        <w:rPr>
          <w:rFonts w:ascii="Arial Unicode MS" w:eastAsia="Arial Unicode MS" w:hAnsi="Arial Unicode MS" w:cs="Arial Unicode MS" w:hint="eastAsia"/>
          <w:kern w:val="0"/>
          <w:sz w:val="24"/>
          <w:szCs w:val="21"/>
          <w:lang w:eastAsia="ja-JP"/>
        </w:rPr>
        <w:t>の</w:t>
      </w:r>
      <w:r>
        <w:rPr>
          <w:rFonts w:ascii="Arial Unicode MS" w:eastAsia="Arial Unicode MS" w:hAnsi="Arial Unicode MS" w:cs="Arial Unicode MS"/>
          <w:kern w:val="0"/>
          <w:sz w:val="24"/>
          <w:szCs w:val="21"/>
          <w:lang w:eastAsia="ja-JP"/>
        </w:rPr>
        <w:t>楼」と「</w:t>
      </w:r>
      <w:r w:rsidRPr="009272C3">
        <w:rPr>
          <w:rFonts w:ascii="Arial Unicode MS" w:eastAsia="Arial Unicode MS" w:hAnsi="Arial Unicode MS" w:cs="Arial Unicode MS"/>
          <w:color w:val="0070C0"/>
          <w:kern w:val="0"/>
          <w:sz w:val="24"/>
          <w:szCs w:val="21"/>
          <w:lang w:eastAsia="ja-JP"/>
        </w:rPr>
        <w:t>双公憂楽</w:t>
      </w:r>
      <w:r w:rsidRPr="009272C3">
        <w:rPr>
          <w:rFonts w:ascii="Arial Unicode MS" w:eastAsia="Arial Unicode MS" w:hAnsi="Arial Unicode MS" w:cs="Arial Unicode MS" w:hint="eastAsia"/>
          <w:color w:val="0070C0"/>
          <w:kern w:val="0"/>
          <w:sz w:val="24"/>
          <w:szCs w:val="21"/>
          <w:lang w:eastAsia="ja-JP"/>
        </w:rPr>
        <w:t>の情</w:t>
      </w:r>
      <w:r w:rsidRPr="009272C3">
        <w:rPr>
          <w:rFonts w:ascii="Arial Unicode MS" w:eastAsia="Arial Unicode MS" w:hAnsi="Arial Unicode MS" w:cs="Arial Unicode MS"/>
          <w:color w:val="0070C0"/>
          <w:kern w:val="0"/>
          <w:sz w:val="24"/>
          <w:szCs w:val="21"/>
          <w:lang w:eastAsia="ja-JP"/>
        </w:rPr>
        <w:t>」</w:t>
      </w:r>
      <w:r w:rsidRPr="009272C3">
        <w:rPr>
          <w:rFonts w:ascii="Arial Unicode MS" w:eastAsia="Arial Unicode MS" w:hAnsi="Arial Unicode MS" w:cs="Arial Unicode MS" w:hint="eastAsia"/>
          <w:color w:val="0070C0"/>
          <w:kern w:val="0"/>
          <w:sz w:val="24"/>
          <w:szCs w:val="21"/>
          <w:lang w:eastAsia="ja-JP"/>
        </w:rPr>
        <w:t>と名づけられた</w:t>
      </w:r>
      <w:r w:rsidRPr="009272C3">
        <w:rPr>
          <w:rFonts w:ascii="Arial Unicode MS" w:eastAsia="Arial Unicode MS" w:hAnsi="Arial Unicode MS" w:cs="Arial Unicode MS"/>
          <w:color w:val="0070C0"/>
          <w:kern w:val="0"/>
          <w:sz w:val="24"/>
          <w:szCs w:val="21"/>
          <w:lang w:eastAsia="ja-JP"/>
        </w:rPr>
        <w:t>二つ</w:t>
      </w:r>
      <w:r w:rsidRPr="009272C3">
        <w:rPr>
          <w:rFonts w:ascii="Arial Unicode MS" w:eastAsia="Arial Unicode MS" w:hAnsi="Arial Unicode MS" w:cs="Arial Unicode MS" w:hint="eastAsia"/>
          <w:color w:val="0070C0"/>
          <w:kern w:val="0"/>
          <w:sz w:val="24"/>
          <w:szCs w:val="21"/>
          <w:lang w:eastAsia="ja-JP"/>
        </w:rPr>
        <w:t>の展示室</w:t>
      </w:r>
      <w:r w:rsidRPr="009272C3">
        <w:rPr>
          <w:rFonts w:ascii="Arial Unicode MS" w:eastAsia="Arial Unicode MS" w:hAnsi="Arial Unicode MS" w:cs="Arial Unicode MS"/>
          <w:color w:val="0070C0"/>
          <w:kern w:val="0"/>
          <w:sz w:val="24"/>
          <w:szCs w:val="21"/>
          <w:lang w:eastAsia="ja-JP"/>
        </w:rPr>
        <w:t>があ</w:t>
      </w:r>
      <w:r w:rsidRPr="009272C3">
        <w:rPr>
          <w:rFonts w:ascii="Arial Unicode MS" w:eastAsia="Arial Unicode MS" w:hAnsi="Arial Unicode MS" w:cs="Arial Unicode MS" w:hint="eastAsia"/>
          <w:color w:val="0070C0"/>
          <w:kern w:val="0"/>
          <w:sz w:val="24"/>
          <w:szCs w:val="21"/>
          <w:lang w:eastAsia="ja-JP"/>
        </w:rPr>
        <w:t>り、</w:t>
      </w:r>
      <w:r>
        <w:rPr>
          <w:rFonts w:ascii="Arial Unicode MS" w:eastAsia="Arial Unicode MS" w:hAnsi="Arial Unicode MS" w:cs="Arial Unicode MS"/>
          <w:kern w:val="0"/>
          <w:sz w:val="24"/>
          <w:szCs w:val="21"/>
          <w:lang w:eastAsia="ja-JP"/>
        </w:rPr>
        <w:t>范仲淹と滕子京が岳陽楼の歴史に</w:t>
      </w:r>
      <w:r w:rsidRPr="009272C3">
        <w:rPr>
          <w:rFonts w:ascii="Arial Unicode MS" w:eastAsia="Arial Unicode MS" w:hAnsi="Arial Unicode MS" w:cs="Arial Unicode MS"/>
          <w:color w:val="0070C0"/>
          <w:kern w:val="0"/>
          <w:sz w:val="24"/>
          <w:szCs w:val="21"/>
          <w:lang w:eastAsia="ja-JP"/>
        </w:rPr>
        <w:t>大き</w:t>
      </w:r>
      <w:r w:rsidRPr="009272C3">
        <w:rPr>
          <w:rFonts w:ascii="Arial Unicode MS" w:eastAsia="Arial Unicode MS" w:hAnsi="Arial Unicode MS" w:cs="Arial Unicode MS" w:hint="eastAsia"/>
          <w:color w:val="0070C0"/>
          <w:kern w:val="0"/>
          <w:sz w:val="24"/>
          <w:szCs w:val="21"/>
          <w:lang w:eastAsia="ja-JP"/>
        </w:rPr>
        <w:t>く</w:t>
      </w:r>
      <w:r w:rsidRPr="009272C3">
        <w:rPr>
          <w:rFonts w:ascii="Arial Unicode MS" w:eastAsia="Arial Unicode MS" w:hAnsi="Arial Unicode MS" w:cs="Arial Unicode MS"/>
          <w:color w:val="0070C0"/>
          <w:kern w:val="0"/>
          <w:sz w:val="24"/>
          <w:szCs w:val="21"/>
          <w:lang w:eastAsia="ja-JP"/>
        </w:rPr>
        <w:t>貢献</w:t>
      </w:r>
      <w:r w:rsidRPr="009272C3">
        <w:rPr>
          <w:rFonts w:ascii="Arial Unicode MS" w:eastAsia="Arial Unicode MS" w:hAnsi="Arial Unicode MS" w:cs="Arial Unicode MS" w:hint="eastAsia"/>
          <w:color w:val="0070C0"/>
          <w:kern w:val="0"/>
          <w:sz w:val="24"/>
          <w:szCs w:val="21"/>
          <w:lang w:eastAsia="ja-JP"/>
        </w:rPr>
        <w:t>した</w:t>
      </w:r>
      <w:r>
        <w:rPr>
          <w:rFonts w:ascii="Arial Unicode MS" w:eastAsia="Arial Unicode MS" w:hAnsi="Arial Unicode MS" w:cs="Arial Unicode MS"/>
          <w:kern w:val="0"/>
          <w:sz w:val="24"/>
          <w:szCs w:val="21"/>
          <w:lang w:eastAsia="ja-JP"/>
        </w:rPr>
        <w:t>ことがわかる。</w:t>
      </w:r>
    </w:p>
    <w:p w14:paraId="4D4B9503" w14:textId="77777777" w:rsidR="00E200D0" w:rsidRDefault="00E200D0" w:rsidP="00E200D0">
      <w:pPr>
        <w:widowControl/>
        <w:jc w:val="left"/>
        <w:rPr>
          <w:rFonts w:ascii="宋体" w:eastAsia="宋体" w:hAnsi="宋体"/>
          <w:sz w:val="24"/>
          <w:lang w:eastAsia="ja-JP"/>
        </w:rPr>
      </w:pPr>
      <w:r>
        <w:rPr>
          <w:rFonts w:ascii="宋体" w:eastAsia="宋体" w:hAnsi="宋体"/>
          <w:sz w:val="24"/>
          <w:lang w:eastAsia="ja-JP"/>
        </w:rPr>
        <w:br w:type="page"/>
      </w:r>
    </w:p>
    <w:p w14:paraId="67A083A8" w14:textId="77777777" w:rsidR="00E200D0" w:rsidRDefault="00E200D0" w:rsidP="00E200D0">
      <w:pPr>
        <w:spacing w:line="360" w:lineRule="auto"/>
        <w:jc w:val="center"/>
        <w:rPr>
          <w:rFonts w:ascii="Arial Unicode MS" w:eastAsia="Arial Unicode MS" w:hAnsi="Arial Unicode MS" w:cs="Arial Unicode MS"/>
          <w:color w:val="FF0000"/>
          <w:sz w:val="24"/>
        </w:rPr>
      </w:pPr>
      <w:r>
        <w:rPr>
          <w:rFonts w:ascii="Arial Unicode MS" w:eastAsia="Arial Unicode MS" w:hAnsi="Arial Unicode MS" w:cs="Arial Unicode MS"/>
          <w:noProof/>
          <w:color w:val="FF0000"/>
          <w:sz w:val="24"/>
        </w:rPr>
        <w:lastRenderedPageBreak/>
        <w:drawing>
          <wp:inline distT="0" distB="0" distL="0" distR="0" wp14:anchorId="56008FFE" wp14:editId="6EA0E3B4">
            <wp:extent cx="3981450" cy="2653665"/>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985977" cy="2657158"/>
                    </a:xfrm>
                    <a:prstGeom prst="rect">
                      <a:avLst/>
                    </a:prstGeom>
                  </pic:spPr>
                </pic:pic>
              </a:graphicData>
            </a:graphic>
          </wp:inline>
        </w:drawing>
      </w:r>
    </w:p>
    <w:p w14:paraId="13E7AFA2" w14:textId="77777777" w:rsidR="00E200D0" w:rsidRDefault="00E200D0" w:rsidP="00E200D0">
      <w:pPr>
        <w:spacing w:line="480" w:lineRule="exact"/>
        <w:rPr>
          <w:rFonts w:ascii="Arial Unicode MS" w:eastAsia="Arial Unicode MS" w:hAnsi="Arial Unicode MS" w:cs="Arial Unicode MS"/>
          <w:color w:val="FF0000"/>
          <w:sz w:val="24"/>
        </w:rPr>
      </w:pPr>
      <w:r>
        <w:rPr>
          <w:rFonts w:ascii="Arial Unicode MS" w:eastAsia="Arial Unicode MS" w:hAnsi="Arial Unicode MS" w:cs="Arial Unicode MS" w:hint="eastAsia"/>
          <w:color w:val="FF0000"/>
          <w:sz w:val="24"/>
        </w:rPr>
        <w:t>中文：</w:t>
      </w:r>
    </w:p>
    <w:p w14:paraId="3A498709" w14:textId="77777777" w:rsidR="00E200D0" w:rsidRDefault="00E200D0" w:rsidP="00E200D0">
      <w:pPr>
        <w:spacing w:line="48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hint="eastAsia"/>
          <w:sz w:val="24"/>
        </w:rPr>
        <w:t>新碑廊建筑呈北斗七星状，全场240米。共分为四个碑区：</w:t>
      </w:r>
      <w:bookmarkStart w:id="2" w:name="_Hlk518996825"/>
      <w:r>
        <w:rPr>
          <w:rFonts w:ascii="Arial Unicode MS" w:eastAsia="Arial Unicode MS" w:hAnsi="Arial Unicode MS" w:cs="Arial Unicode MS" w:hint="eastAsia"/>
          <w:sz w:val="24"/>
        </w:rPr>
        <w:t>领袖碑区、古代名家碑区、当代名家碑区、岳阳楼记碑区</w:t>
      </w:r>
      <w:bookmarkEnd w:id="2"/>
      <w:r>
        <w:rPr>
          <w:rFonts w:ascii="Arial Unicode MS" w:eastAsia="Arial Unicode MS" w:hAnsi="Arial Unicode MS" w:cs="Arial Unicode MS" w:hint="eastAsia"/>
          <w:sz w:val="24"/>
        </w:rPr>
        <w:t>、</w:t>
      </w:r>
      <w:proofErr w:type="gramStart"/>
      <w:r>
        <w:rPr>
          <w:rFonts w:ascii="Arial Unicode MS" w:eastAsia="Arial Unicode MS" w:hAnsi="Arial Unicode MS" w:cs="Arial Unicode MS" w:hint="eastAsia"/>
          <w:sz w:val="24"/>
        </w:rPr>
        <w:t>共嵌石</w:t>
      </w:r>
      <w:proofErr w:type="gramEnd"/>
      <w:r>
        <w:rPr>
          <w:rFonts w:ascii="Arial Unicode MS" w:eastAsia="Arial Unicode MS" w:hAnsi="Arial Unicode MS" w:cs="Arial Unicode MS" w:hint="eastAsia"/>
          <w:sz w:val="24"/>
        </w:rPr>
        <w:t>80余方，新增作品59幅，其中29幅属首次面世。</w:t>
      </w:r>
      <w:bookmarkStart w:id="3" w:name="_Hlk518996836"/>
    </w:p>
    <w:p w14:paraId="31CE2C0D" w14:textId="77777777" w:rsidR="00E200D0" w:rsidRDefault="00E200D0" w:rsidP="00E200D0">
      <w:pPr>
        <w:spacing w:line="480" w:lineRule="exact"/>
        <w:rPr>
          <w:rFonts w:ascii="Arial Unicode MS" w:eastAsia="Arial Unicode MS" w:hAnsi="Arial Unicode MS" w:cs="Arial Unicode MS"/>
          <w:color w:val="FF0000"/>
          <w:sz w:val="24"/>
          <w:lang w:eastAsia="ja-JP"/>
        </w:rPr>
      </w:pPr>
      <w:r>
        <w:rPr>
          <w:rFonts w:ascii="Arial Unicode MS" w:eastAsia="Arial Unicode MS" w:hAnsi="Arial Unicode MS" w:cs="Arial Unicode MS" w:hint="eastAsia"/>
          <w:color w:val="FF0000"/>
          <w:sz w:val="24"/>
          <w:lang w:eastAsia="ja-JP"/>
        </w:rPr>
        <w:t>原翻译：</w:t>
      </w:r>
    </w:p>
    <w:p w14:paraId="4D7CC903" w14:textId="77777777" w:rsidR="00E200D0" w:rsidRDefault="00E200D0" w:rsidP="00E200D0">
      <w:pPr>
        <w:spacing w:line="48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新碑廊</w:t>
      </w:r>
      <w:bookmarkEnd w:id="3"/>
      <w:r>
        <w:rPr>
          <w:rFonts w:ascii="Arial Unicode MS" w:eastAsia="Arial Unicode MS" w:hAnsi="Arial Unicode MS" w:cs="Arial Unicode MS" w:hint="eastAsia"/>
          <w:sz w:val="24"/>
          <w:lang w:eastAsia="ja-JP"/>
        </w:rPr>
        <w:t>は北斗七星の形を成している。長さは２４０メートルで、四つの部分に分かれている。领袖碑区、古代名家碑区、当代名家碑区、岳阳楼记碑区がある。新碑区には込まれている碑版は約８０あり、その内、新作品が５９、初世人ものが２９ある。</w:t>
      </w:r>
    </w:p>
    <w:p w14:paraId="47384D35" w14:textId="77777777" w:rsidR="00E200D0" w:rsidRDefault="00E200D0" w:rsidP="00E200D0">
      <w:pPr>
        <w:spacing w:line="480" w:lineRule="exact"/>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color w:val="0070C0"/>
          <w:sz w:val="24"/>
          <w:lang w:eastAsia="ja-JP"/>
        </w:rPr>
        <w:t>修改版本：</w:t>
      </w:r>
    </w:p>
    <w:p w14:paraId="55F6D147" w14:textId="77777777" w:rsidR="00E200D0" w:rsidRPr="00965BF8" w:rsidRDefault="00E200D0" w:rsidP="00E200D0">
      <w:pPr>
        <w:spacing w:line="480" w:lineRule="exact"/>
        <w:ind w:firstLineChars="100" w:firstLine="240"/>
        <w:rPr>
          <w:rFonts w:ascii="Arial Unicode MS" w:eastAsia="Yu Mincho" w:hAnsi="Arial Unicode MS" w:cs="Arial Unicode MS"/>
          <w:color w:val="0070C0"/>
          <w:sz w:val="24"/>
          <w:lang w:eastAsia="ja-JP"/>
        </w:rPr>
      </w:pPr>
      <w:r>
        <w:rPr>
          <w:rFonts w:ascii="Arial Unicode MS" w:eastAsia="Arial Unicode MS" w:hAnsi="Arial Unicode MS" w:cs="Arial Unicode MS" w:hint="eastAsia"/>
          <w:sz w:val="24"/>
          <w:lang w:eastAsia="ja-JP"/>
        </w:rPr>
        <w:t>新碑廊は北斗七星の形を</w:t>
      </w:r>
      <w:r w:rsidRPr="00FD54A8">
        <w:rPr>
          <w:rFonts w:ascii="Arial Unicode MS" w:eastAsia="Arial Unicode MS" w:hAnsi="Arial Unicode MS" w:cs="Arial Unicode MS" w:hint="eastAsia"/>
          <w:color w:val="0070C0"/>
          <w:sz w:val="24"/>
          <w:lang w:eastAsia="ja-JP"/>
        </w:rPr>
        <w:t>成しており、全長240メートルで領袖碑区、古代名家碑区、当代名家碑区と岳陽楼記碑区</w:t>
      </w:r>
      <w:r>
        <w:rPr>
          <w:rFonts w:ascii="Arial Unicode MS" w:eastAsia="Arial Unicode MS" w:hAnsi="Arial Unicode MS" w:cs="Arial Unicode MS" w:hint="eastAsia"/>
          <w:sz w:val="24"/>
          <w:lang w:eastAsia="ja-JP"/>
        </w:rPr>
        <w:t>に分かれている。新碑区には</w:t>
      </w:r>
      <w:r w:rsidRPr="00965BF8">
        <w:rPr>
          <w:rFonts w:ascii="Arial Unicode MS" w:eastAsia="Arial Unicode MS" w:hAnsi="Arial Unicode MS" w:cs="Arial Unicode MS" w:hint="eastAsia"/>
          <w:color w:val="0070C0"/>
          <w:sz w:val="24"/>
          <w:lang w:eastAsia="ja-JP"/>
        </w:rPr>
        <w:t>約80基余りの碑がはめ込まれており、新収作は59基、その中で初めて発表されるものが29基ある。</w:t>
      </w:r>
    </w:p>
    <w:p w14:paraId="78C787A0" w14:textId="77777777" w:rsidR="00E200D0" w:rsidRDefault="00E200D0" w:rsidP="00E200D0">
      <w:pPr>
        <w:widowControl/>
        <w:jc w:val="left"/>
        <w:rPr>
          <w:rFonts w:ascii="宋体" w:eastAsia="宋体" w:hAnsi="宋体"/>
          <w:sz w:val="24"/>
          <w:lang w:eastAsia="ja-JP"/>
        </w:rPr>
      </w:pPr>
      <w:r>
        <w:rPr>
          <w:rFonts w:ascii="宋体" w:eastAsia="宋体" w:hAnsi="宋体"/>
          <w:sz w:val="24"/>
          <w:lang w:eastAsia="ja-JP"/>
        </w:rPr>
        <w:br w:type="page"/>
      </w:r>
    </w:p>
    <w:p w14:paraId="19AB087A"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2D4C67D4" wp14:editId="6737F82B">
            <wp:extent cx="4029075" cy="2685415"/>
            <wp:effectExtent l="0" t="0" r="0" b="63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4" cstate="print">
                      <a:extLst>
                        <a:ext uri="{28A0092B-C50C-407E-A947-70E740481C1C}">
                          <a14:useLocalDpi xmlns:a14="http://schemas.microsoft.com/office/drawing/2010/main" val="0"/>
                        </a:ext>
                      </a:extLst>
                    </a:blip>
                    <a:stretch>
                      <a:fillRect/>
                    </a:stretch>
                  </pic:blipFill>
                  <pic:spPr>
                    <a:xfrm>
                      <a:off x="0" y="0"/>
                      <a:ext cx="4040280" cy="2693358"/>
                    </a:xfrm>
                    <a:prstGeom prst="rect">
                      <a:avLst/>
                    </a:prstGeom>
                  </pic:spPr>
                </pic:pic>
              </a:graphicData>
            </a:graphic>
          </wp:inline>
        </w:drawing>
      </w:r>
    </w:p>
    <w:p w14:paraId="5170F3D4"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中文：</w:t>
      </w:r>
    </w:p>
    <w:p w14:paraId="7546FF1A" w14:textId="77777777" w:rsidR="00E200D0" w:rsidRDefault="00E200D0" w:rsidP="00E200D0">
      <w:pPr>
        <w:spacing w:line="440" w:lineRule="exact"/>
        <w:ind w:firstLineChars="200" w:firstLine="480"/>
        <w:rPr>
          <w:rFonts w:ascii="Arial Unicode MS" w:eastAsia="Arial Unicode MS" w:hAnsi="Arial Unicode MS" w:cs="Arial Unicode MS"/>
          <w:sz w:val="24"/>
          <w:szCs w:val="24"/>
        </w:rPr>
      </w:pPr>
      <w:proofErr w:type="gramStart"/>
      <w:r>
        <w:rPr>
          <w:rFonts w:ascii="Arial Unicode MS" w:eastAsia="Arial Unicode MS" w:hAnsi="Arial Unicode MS" w:cs="Arial Unicode MS" w:hint="eastAsia"/>
          <w:sz w:val="24"/>
          <w:szCs w:val="24"/>
        </w:rPr>
        <w:t>仙梅亭</w:t>
      </w:r>
      <w:proofErr w:type="gramEnd"/>
      <w:r>
        <w:rPr>
          <w:rFonts w:ascii="Arial Unicode MS" w:eastAsia="Arial Unicode MS" w:hAnsi="Arial Unicode MS" w:cs="Arial Unicode MS" w:hint="eastAsia"/>
          <w:sz w:val="24"/>
          <w:szCs w:val="24"/>
        </w:rPr>
        <w:t>始建于明崇祯十二年</w:t>
      </w:r>
      <w:r>
        <w:rPr>
          <w:rFonts w:ascii="Arial Unicode MS" w:eastAsia="Arial Unicode MS" w:hAnsi="Arial Unicode MS" w:cs="Arial Unicode MS"/>
          <w:sz w:val="24"/>
          <w:szCs w:val="24"/>
        </w:rPr>
        <w:t>(1639年)，始称“仙梅堂”</w:t>
      </w:r>
      <w:r>
        <w:rPr>
          <w:rFonts w:ascii="Arial Unicode MS" w:eastAsia="Arial Unicode MS" w:hAnsi="Arial Unicode MS" w:cs="Arial Unicode MS" w:hint="eastAsia"/>
          <w:sz w:val="24"/>
          <w:szCs w:val="24"/>
        </w:rPr>
        <w:t>；</w:t>
      </w:r>
      <w:r>
        <w:rPr>
          <w:rFonts w:ascii="Arial Unicode MS" w:eastAsia="Arial Unicode MS" w:hAnsi="Arial Unicode MS" w:cs="Arial Unicode MS"/>
          <w:sz w:val="24"/>
          <w:szCs w:val="24"/>
        </w:rPr>
        <w:t>清</w:t>
      </w:r>
      <w:bookmarkStart w:id="4" w:name="_Hlk518997596"/>
      <w:r>
        <w:rPr>
          <w:rFonts w:ascii="Arial Unicode MS" w:eastAsia="Arial Unicode MS" w:hAnsi="Arial Unicode MS" w:cs="Arial Unicode MS"/>
          <w:sz w:val="24"/>
          <w:szCs w:val="24"/>
        </w:rPr>
        <w:t>乾隆四十年(1775年)</w:t>
      </w:r>
      <w:bookmarkEnd w:id="4"/>
      <w:r>
        <w:rPr>
          <w:rFonts w:ascii="Arial Unicode MS" w:eastAsia="Arial Unicode MS" w:hAnsi="Arial Unicode MS" w:cs="Arial Unicode MS"/>
          <w:sz w:val="24"/>
          <w:szCs w:val="24"/>
        </w:rPr>
        <w:t>巴陵知</w:t>
      </w:r>
      <w:r>
        <w:rPr>
          <w:rFonts w:ascii="Arial Unicode MS" w:eastAsia="Arial Unicode MS" w:hAnsi="Arial Unicode MS" w:cs="Arial Unicode MS" w:hint="eastAsia"/>
          <w:sz w:val="24"/>
          <w:szCs w:val="24"/>
        </w:rPr>
        <w:t>县熊懋奖</w:t>
      </w:r>
      <w:proofErr w:type="gramStart"/>
      <w:r>
        <w:rPr>
          <w:rFonts w:ascii="Arial Unicode MS" w:eastAsia="Arial Unicode MS" w:hAnsi="Arial Unicode MS" w:cs="Arial Unicode MS" w:hint="eastAsia"/>
          <w:sz w:val="24"/>
          <w:szCs w:val="24"/>
        </w:rPr>
        <w:t>重建仙梅亭</w:t>
      </w:r>
      <w:proofErr w:type="gramEnd"/>
      <w:r>
        <w:rPr>
          <w:rFonts w:ascii="Arial Unicode MS" w:eastAsia="Arial Unicode MS" w:hAnsi="Arial Unicode MS" w:cs="Arial Unicode MS" w:hint="eastAsia"/>
          <w:sz w:val="24"/>
          <w:szCs w:val="24"/>
        </w:rPr>
        <w:t>，</w:t>
      </w:r>
      <w:proofErr w:type="gramStart"/>
      <w:r>
        <w:rPr>
          <w:rFonts w:ascii="Arial Unicode MS" w:eastAsia="Arial Unicode MS" w:hAnsi="Arial Unicode MS" w:cs="Arial Unicode MS" w:hint="eastAsia"/>
          <w:sz w:val="24"/>
          <w:szCs w:val="24"/>
        </w:rPr>
        <w:t>将仙梅摹刻</w:t>
      </w:r>
      <w:proofErr w:type="gramEnd"/>
      <w:r>
        <w:rPr>
          <w:rFonts w:ascii="Arial Unicode MS" w:eastAsia="Arial Unicode MS" w:hAnsi="Arial Unicode MS" w:cs="Arial Unicode MS" w:hint="eastAsia"/>
          <w:sz w:val="24"/>
          <w:szCs w:val="24"/>
        </w:rPr>
        <w:t>于亭中石碑上，并撰《仙梅亭记》；清同治六年</w:t>
      </w:r>
      <w:r>
        <w:rPr>
          <w:rFonts w:ascii="Arial Unicode MS" w:eastAsia="Arial Unicode MS" w:hAnsi="Arial Unicode MS" w:cs="Arial Unicode MS"/>
          <w:sz w:val="24"/>
          <w:szCs w:val="24"/>
        </w:rPr>
        <w:t>( 1867年)重建后改称“留仙亭”</w:t>
      </w:r>
      <w:r>
        <w:rPr>
          <w:rFonts w:ascii="Arial Unicode MS" w:eastAsia="Arial Unicode MS" w:hAnsi="Arial Unicode MS" w:cs="Arial Unicode MS" w:hint="eastAsia"/>
          <w:sz w:val="24"/>
          <w:szCs w:val="24"/>
        </w:rPr>
        <w:t>；</w:t>
      </w:r>
      <w:r>
        <w:rPr>
          <w:rFonts w:ascii="Arial Unicode MS" w:eastAsia="Arial Unicode MS" w:hAnsi="Arial Unicode MS" w:cs="Arial Unicode MS"/>
          <w:sz w:val="24"/>
          <w:szCs w:val="24"/>
        </w:rPr>
        <w:t>清光</w:t>
      </w:r>
      <w:r>
        <w:rPr>
          <w:rFonts w:ascii="Arial Unicode MS" w:eastAsia="Arial Unicode MS" w:hAnsi="Arial Unicode MS" w:cs="Arial Unicode MS" w:hint="eastAsia"/>
          <w:sz w:val="24"/>
          <w:szCs w:val="24"/>
        </w:rPr>
        <w:t>绪六年</w:t>
      </w:r>
      <w:r>
        <w:rPr>
          <w:rFonts w:ascii="Arial Unicode MS" w:eastAsia="Arial Unicode MS" w:hAnsi="Arial Unicode MS" w:cs="Arial Unicode MS"/>
          <w:sz w:val="24"/>
          <w:szCs w:val="24"/>
        </w:rPr>
        <w:t>(1880年)修葺后</w:t>
      </w:r>
      <w:proofErr w:type="gramStart"/>
      <w:r>
        <w:rPr>
          <w:rFonts w:ascii="Arial Unicode MS" w:eastAsia="Arial Unicode MS" w:hAnsi="Arial Unicode MS" w:cs="Arial Unicode MS"/>
          <w:sz w:val="24"/>
          <w:szCs w:val="24"/>
        </w:rPr>
        <w:t>复称仙梅亭</w:t>
      </w:r>
      <w:proofErr w:type="gramEnd"/>
      <w:r>
        <w:rPr>
          <w:rFonts w:ascii="Arial Unicode MS" w:eastAsia="Arial Unicode MS" w:hAnsi="Arial Unicode MS" w:cs="Arial Unicode MS"/>
          <w:sz w:val="24"/>
          <w:szCs w:val="24"/>
        </w:rPr>
        <w:t>。</w:t>
      </w:r>
    </w:p>
    <w:p w14:paraId="3FB588A6"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p>
    <w:p w14:paraId="32481A0D" w14:textId="77777777" w:rsidR="00E200D0" w:rsidRDefault="00E200D0" w:rsidP="00E200D0">
      <w:pPr>
        <w:spacing w:line="440" w:lineRule="exact"/>
        <w:ind w:firstLineChars="100" w:firstLine="240"/>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sz w:val="24"/>
          <w:szCs w:val="24"/>
          <w:lang w:eastAsia="ja-JP"/>
        </w:rPr>
        <w:t>仙梅亭は明崇祯十二年（１６３９年）に建てられ、初めは仙梅亭と呼ばれた。清乾隆四十年</w:t>
      </w:r>
      <w:r>
        <w:rPr>
          <w:rFonts w:ascii="Arial Unicode MS" w:eastAsia="Arial Unicode MS" w:hAnsi="Arial Unicode MS" w:cs="Arial Unicode MS"/>
          <w:sz w:val="24"/>
          <w:szCs w:val="24"/>
          <w:lang w:eastAsia="ja-JP"/>
        </w:rPr>
        <w:t>(1775年)</w:t>
      </w:r>
      <w:r>
        <w:rPr>
          <w:rFonts w:ascii="Arial Unicode MS" w:eastAsia="Arial Unicode MS" w:hAnsi="Arial Unicode MS" w:cs="Arial Unicode MS" w:hint="eastAsia"/>
          <w:sz w:val="24"/>
          <w:szCs w:val="24"/>
          <w:lang w:eastAsia="ja-JP"/>
        </w:rPr>
        <w:t xml:space="preserve"> 、巴陵知事熊懋奖は仙梅亭を建て直し、また、仙梅を碑を模写して彫刻し、「仙梅亭記」と書いた。清同治六年</w:t>
      </w:r>
      <w:r>
        <w:rPr>
          <w:rFonts w:ascii="Arial Unicode MS" w:eastAsia="Arial Unicode MS" w:hAnsi="Arial Unicode MS" w:cs="Arial Unicode MS"/>
          <w:sz w:val="24"/>
          <w:szCs w:val="24"/>
          <w:lang w:eastAsia="ja-JP"/>
        </w:rPr>
        <w:t>( 1867年)</w:t>
      </w:r>
      <w:r>
        <w:rPr>
          <w:rFonts w:ascii="Arial Unicode MS" w:eastAsia="Arial Unicode MS" w:hAnsi="Arial Unicode MS" w:cs="Arial Unicode MS" w:hint="eastAsia"/>
          <w:sz w:val="24"/>
          <w:szCs w:val="24"/>
          <w:lang w:eastAsia="ja-JP"/>
        </w:rPr>
        <w:t>再建された後、改めて留仙亭と呼ばれた。清光绪六年</w:t>
      </w:r>
      <w:r>
        <w:rPr>
          <w:rFonts w:ascii="Arial Unicode MS" w:eastAsia="Arial Unicode MS" w:hAnsi="Arial Unicode MS" w:cs="Arial Unicode MS"/>
          <w:sz w:val="24"/>
          <w:szCs w:val="24"/>
          <w:lang w:eastAsia="ja-JP"/>
        </w:rPr>
        <w:t>(1880年)</w:t>
      </w:r>
      <w:r>
        <w:rPr>
          <w:rFonts w:ascii="Arial Unicode MS" w:eastAsia="Arial Unicode MS" w:hAnsi="Arial Unicode MS" w:cs="Arial Unicode MS" w:hint="eastAsia"/>
          <w:sz w:val="24"/>
          <w:szCs w:val="24"/>
          <w:lang w:eastAsia="ja-JP"/>
        </w:rPr>
        <w:t>補修された後、仙梅亭と呼ばれるようになった。</w:t>
      </w:r>
    </w:p>
    <w:p w14:paraId="131C4515" w14:textId="77777777" w:rsidR="00E200D0" w:rsidRDefault="00E200D0" w:rsidP="00E200D0">
      <w:pPr>
        <w:spacing w:line="440" w:lineRule="exact"/>
        <w:rPr>
          <w:rFonts w:ascii="Arial Unicode MS" w:eastAsia="Arial Unicode MS" w:hAnsi="Arial Unicode MS" w:cs="Arial Unicode MS"/>
          <w:color w:val="0070C0"/>
          <w:sz w:val="24"/>
          <w:szCs w:val="24"/>
          <w:lang w:eastAsia="ja-JP"/>
        </w:rPr>
      </w:pPr>
      <w:r>
        <w:rPr>
          <w:rFonts w:ascii="Arial Unicode MS" w:eastAsia="Arial Unicode MS" w:hAnsi="Arial Unicode MS" w:cs="Arial Unicode MS" w:hint="eastAsia"/>
          <w:color w:val="0070C0"/>
          <w:sz w:val="24"/>
          <w:szCs w:val="24"/>
          <w:lang w:eastAsia="ja-JP"/>
        </w:rPr>
        <w:t>修改版本：</w:t>
      </w:r>
    </w:p>
    <w:p w14:paraId="3E9300BC" w14:textId="77777777" w:rsidR="00E200D0" w:rsidRDefault="00E200D0" w:rsidP="00E200D0">
      <w:pPr>
        <w:spacing w:line="440" w:lineRule="exact"/>
        <w:ind w:firstLineChars="100" w:firstLine="240"/>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sz w:val="24"/>
          <w:szCs w:val="24"/>
          <w:lang w:eastAsia="ja-JP"/>
        </w:rPr>
        <w:t>仙梅亭は</w:t>
      </w:r>
      <w:r w:rsidRPr="00965BF8">
        <w:rPr>
          <w:rFonts w:ascii="Arial Unicode MS" w:eastAsia="Arial Unicode MS" w:hAnsi="Arial Unicode MS" w:cs="Arial Unicode MS" w:hint="eastAsia"/>
          <w:color w:val="0070C0"/>
          <w:sz w:val="24"/>
          <w:szCs w:val="24"/>
          <w:lang w:eastAsia="ja-JP"/>
        </w:rPr>
        <w:t>明の崇禎</w:t>
      </w:r>
      <w:r>
        <w:rPr>
          <w:rFonts w:ascii="Arial Unicode MS" w:eastAsia="Arial Unicode MS" w:hAnsi="Arial Unicode MS" w:cs="Arial Unicode MS" w:hint="eastAsia"/>
          <w:sz w:val="24"/>
          <w:szCs w:val="24"/>
          <w:lang w:eastAsia="ja-JP"/>
        </w:rPr>
        <w:t>12年（1639）に建てられ、</w:t>
      </w:r>
      <w:r w:rsidRPr="00965BF8">
        <w:rPr>
          <w:rFonts w:ascii="Arial Unicode MS" w:eastAsia="Arial Unicode MS" w:hAnsi="Arial Unicode MS" w:cs="Arial Unicode MS" w:hint="eastAsia"/>
          <w:color w:val="0070C0"/>
          <w:sz w:val="24"/>
          <w:szCs w:val="24"/>
          <w:lang w:eastAsia="ja-JP"/>
        </w:rPr>
        <w:t>当初</w:t>
      </w:r>
      <w:r>
        <w:rPr>
          <w:rFonts w:ascii="Arial Unicode MS" w:eastAsia="Arial Unicode MS" w:hAnsi="Arial Unicode MS" w:cs="Arial Unicode MS" w:hint="eastAsia"/>
          <w:sz w:val="24"/>
          <w:szCs w:val="24"/>
          <w:lang w:eastAsia="ja-JP"/>
        </w:rPr>
        <w:t>は仙梅亭と</w:t>
      </w:r>
      <w:r w:rsidRPr="00965BF8">
        <w:rPr>
          <w:rFonts w:ascii="Arial Unicode MS" w:eastAsia="Arial Unicode MS" w:hAnsi="Arial Unicode MS" w:cs="Arial Unicode MS" w:hint="eastAsia"/>
          <w:color w:val="0070C0"/>
          <w:sz w:val="24"/>
          <w:szCs w:val="24"/>
          <w:lang w:eastAsia="ja-JP"/>
        </w:rPr>
        <w:t>呼ばれていた</w:t>
      </w:r>
      <w:r>
        <w:rPr>
          <w:rFonts w:ascii="Arial Unicode MS" w:eastAsia="Arial Unicode MS" w:hAnsi="Arial Unicode MS" w:cs="Arial Unicode MS" w:hint="eastAsia"/>
          <w:sz w:val="24"/>
          <w:szCs w:val="24"/>
          <w:lang w:eastAsia="ja-JP"/>
        </w:rPr>
        <w:t>。</w:t>
      </w:r>
      <w:r w:rsidRPr="00965BF8">
        <w:rPr>
          <w:rFonts w:ascii="Arial Unicode MS" w:eastAsia="Arial Unicode MS" w:hAnsi="Arial Unicode MS" w:cs="Arial Unicode MS" w:hint="eastAsia"/>
          <w:color w:val="0070C0"/>
          <w:sz w:val="24"/>
          <w:szCs w:val="24"/>
          <w:lang w:eastAsia="ja-JP"/>
        </w:rPr>
        <w:t>清の乾隆</w:t>
      </w:r>
      <w:r>
        <w:rPr>
          <w:rFonts w:ascii="Arial Unicode MS" w:eastAsia="Arial Unicode MS" w:hAnsi="Arial Unicode MS" w:cs="Arial Unicode MS" w:hint="eastAsia"/>
          <w:sz w:val="24"/>
          <w:szCs w:val="24"/>
          <w:lang w:eastAsia="ja-JP"/>
        </w:rPr>
        <w:t>40年</w:t>
      </w:r>
      <w:r>
        <w:rPr>
          <w:rFonts w:ascii="Arial Unicode MS" w:eastAsia="Arial Unicode MS" w:hAnsi="Arial Unicode MS" w:cs="Arial Unicode MS"/>
          <w:sz w:val="24"/>
          <w:szCs w:val="24"/>
          <w:lang w:eastAsia="ja-JP"/>
        </w:rPr>
        <w:t>(1775)</w:t>
      </w:r>
      <w:r>
        <w:rPr>
          <w:rFonts w:ascii="Arial Unicode MS" w:eastAsia="Arial Unicode MS" w:hAnsi="Arial Unicode MS" w:cs="Arial Unicode MS" w:hint="eastAsia"/>
          <w:sz w:val="24"/>
          <w:szCs w:val="24"/>
          <w:lang w:eastAsia="ja-JP"/>
        </w:rPr>
        <w:t>、</w:t>
      </w:r>
      <w:r w:rsidRPr="00965BF8">
        <w:rPr>
          <w:rFonts w:ascii="Arial Unicode MS" w:eastAsia="Arial Unicode MS" w:hAnsi="Arial Unicode MS" w:cs="Arial Unicode MS" w:hint="eastAsia"/>
          <w:color w:val="0070C0"/>
          <w:sz w:val="24"/>
          <w:szCs w:val="24"/>
          <w:lang w:eastAsia="ja-JP"/>
        </w:rPr>
        <w:t>巴陵の知事であった</w:t>
      </w:r>
      <w:r>
        <w:rPr>
          <w:rFonts w:ascii="Arial Unicode MS" w:eastAsia="Arial Unicode MS" w:hAnsi="Arial Unicode MS" w:cs="Arial Unicode MS" w:hint="eastAsia"/>
          <w:sz w:val="24"/>
          <w:szCs w:val="24"/>
          <w:lang w:eastAsia="ja-JP"/>
        </w:rPr>
        <w:t>熊懋奨が仙梅亭を建て直</w:t>
      </w:r>
      <w:r w:rsidRPr="00965BF8">
        <w:rPr>
          <w:rFonts w:ascii="Arial Unicode MS" w:eastAsia="Arial Unicode MS" w:hAnsi="Arial Unicode MS" w:cs="Arial Unicode MS" w:hint="eastAsia"/>
          <w:color w:val="0070C0"/>
          <w:sz w:val="24"/>
          <w:szCs w:val="24"/>
          <w:lang w:eastAsia="ja-JP"/>
        </w:rPr>
        <w:t>した</w:t>
      </w:r>
      <w:r>
        <w:rPr>
          <w:rFonts w:ascii="Arial Unicode MS" w:eastAsia="Arial Unicode MS" w:hAnsi="Arial Unicode MS" w:cs="Arial Unicode MS" w:hint="eastAsia"/>
          <w:sz w:val="24"/>
          <w:szCs w:val="24"/>
          <w:lang w:eastAsia="ja-JP"/>
        </w:rPr>
        <w:t>。また、仙梅を碑に</w:t>
      </w:r>
      <w:r w:rsidRPr="00965BF8">
        <w:rPr>
          <w:rFonts w:ascii="Arial Unicode MS" w:eastAsia="Arial Unicode MS" w:hAnsi="Arial Unicode MS" w:cs="Arial Unicode MS" w:hint="eastAsia"/>
          <w:color w:val="0070C0"/>
          <w:sz w:val="24"/>
          <w:szCs w:val="24"/>
          <w:lang w:eastAsia="ja-JP"/>
        </w:rPr>
        <w:t>刻み</w:t>
      </w:r>
      <w:r>
        <w:rPr>
          <w:rFonts w:ascii="Arial Unicode MS" w:eastAsia="Arial Unicode MS" w:hAnsi="Arial Unicode MS" w:cs="Arial Unicode MS" w:hint="eastAsia"/>
          <w:sz w:val="24"/>
          <w:szCs w:val="24"/>
          <w:lang w:eastAsia="ja-JP"/>
        </w:rPr>
        <w:t>「仙梅亭記」</w:t>
      </w:r>
      <w:r w:rsidRPr="00965BF8">
        <w:rPr>
          <w:rFonts w:ascii="Arial Unicode MS" w:eastAsia="Arial Unicode MS" w:hAnsi="Arial Unicode MS" w:cs="Arial Unicode MS" w:hint="eastAsia"/>
          <w:color w:val="0070C0"/>
          <w:sz w:val="24"/>
          <w:szCs w:val="24"/>
          <w:lang w:eastAsia="ja-JP"/>
        </w:rPr>
        <w:t>を撰した</w:t>
      </w:r>
      <w:r>
        <w:rPr>
          <w:rFonts w:ascii="Arial Unicode MS" w:eastAsia="Arial Unicode MS" w:hAnsi="Arial Unicode MS" w:cs="Arial Unicode MS" w:hint="eastAsia"/>
          <w:sz w:val="24"/>
          <w:szCs w:val="24"/>
          <w:lang w:eastAsia="ja-JP"/>
        </w:rPr>
        <w:t>。</w:t>
      </w:r>
      <w:r w:rsidRPr="00965BF8">
        <w:rPr>
          <w:rFonts w:ascii="Arial Unicode MS" w:eastAsia="Arial Unicode MS" w:hAnsi="Arial Unicode MS" w:cs="Arial Unicode MS" w:hint="eastAsia"/>
          <w:color w:val="0070C0"/>
          <w:sz w:val="24"/>
          <w:szCs w:val="24"/>
          <w:lang w:eastAsia="ja-JP"/>
        </w:rPr>
        <w:t>清の同治</w:t>
      </w:r>
      <w:r>
        <w:rPr>
          <w:rFonts w:ascii="Arial Unicode MS" w:eastAsia="Arial Unicode MS" w:hAnsi="Arial Unicode MS" w:cs="Arial Unicode MS" w:hint="eastAsia"/>
          <w:sz w:val="24"/>
          <w:szCs w:val="24"/>
          <w:lang w:eastAsia="ja-JP"/>
        </w:rPr>
        <w:t>6年</w:t>
      </w:r>
      <w:r>
        <w:rPr>
          <w:rFonts w:ascii="Arial Unicode MS" w:eastAsia="Arial Unicode MS" w:hAnsi="Arial Unicode MS" w:cs="Arial Unicode MS"/>
          <w:sz w:val="24"/>
          <w:szCs w:val="24"/>
          <w:lang w:eastAsia="ja-JP"/>
        </w:rPr>
        <w:t>(1867)</w:t>
      </w:r>
      <w:r>
        <w:rPr>
          <w:rFonts w:ascii="Arial Unicode MS" w:eastAsia="Arial Unicode MS" w:hAnsi="Arial Unicode MS" w:cs="Arial Unicode MS" w:hint="eastAsia"/>
          <w:sz w:val="24"/>
          <w:szCs w:val="24"/>
          <w:lang w:eastAsia="ja-JP"/>
        </w:rPr>
        <w:t>に再建された後、「留仙亭」と呼ばれる</w:t>
      </w:r>
      <w:r w:rsidRPr="00965BF8">
        <w:rPr>
          <w:rFonts w:ascii="Arial Unicode MS" w:eastAsia="Arial Unicode MS" w:hAnsi="Arial Unicode MS" w:cs="Arial Unicode MS" w:hint="eastAsia"/>
          <w:color w:val="0070C0"/>
          <w:sz w:val="24"/>
          <w:szCs w:val="24"/>
          <w:lang w:eastAsia="ja-JP"/>
        </w:rPr>
        <w:t>ようになったが、清の光绪</w:t>
      </w:r>
      <w:r>
        <w:rPr>
          <w:rFonts w:ascii="Arial Unicode MS" w:eastAsia="Arial Unicode MS" w:hAnsi="Arial Unicode MS" w:cs="Arial Unicode MS" w:hint="eastAsia"/>
          <w:sz w:val="24"/>
          <w:szCs w:val="24"/>
          <w:lang w:eastAsia="ja-JP"/>
        </w:rPr>
        <w:t>6年</w:t>
      </w:r>
      <w:r>
        <w:rPr>
          <w:rFonts w:ascii="Arial Unicode MS" w:eastAsia="Arial Unicode MS" w:hAnsi="Arial Unicode MS" w:cs="Arial Unicode MS"/>
          <w:sz w:val="24"/>
          <w:szCs w:val="24"/>
          <w:lang w:eastAsia="ja-JP"/>
        </w:rPr>
        <w:t>(1880)</w:t>
      </w:r>
      <w:r>
        <w:rPr>
          <w:rFonts w:ascii="Arial Unicode MS" w:eastAsia="Arial Unicode MS" w:hAnsi="Arial Unicode MS" w:cs="Arial Unicode MS" w:hint="eastAsia"/>
          <w:sz w:val="24"/>
          <w:szCs w:val="24"/>
          <w:lang w:eastAsia="ja-JP"/>
        </w:rPr>
        <w:t>に補修</w:t>
      </w:r>
      <w:r w:rsidRPr="00965BF8">
        <w:rPr>
          <w:rFonts w:ascii="Arial Unicode MS" w:eastAsia="Arial Unicode MS" w:hAnsi="Arial Unicode MS" w:cs="Arial Unicode MS" w:hint="eastAsia"/>
          <w:color w:val="0070C0"/>
          <w:sz w:val="24"/>
          <w:szCs w:val="24"/>
          <w:lang w:eastAsia="ja-JP"/>
        </w:rPr>
        <w:t>され、再び</w:t>
      </w:r>
      <w:r>
        <w:rPr>
          <w:rFonts w:ascii="Arial Unicode MS" w:eastAsia="Arial Unicode MS" w:hAnsi="Arial Unicode MS" w:cs="Arial Unicode MS" w:hint="eastAsia"/>
          <w:sz w:val="24"/>
          <w:szCs w:val="24"/>
          <w:lang w:eastAsia="ja-JP"/>
        </w:rPr>
        <w:t>「仙梅亭」と呼ばれるようになった。</w:t>
      </w:r>
    </w:p>
    <w:p w14:paraId="288FF86D"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中文：</w:t>
      </w:r>
    </w:p>
    <w:p w14:paraId="363A360E" w14:textId="77777777" w:rsidR="00E200D0" w:rsidRDefault="00E200D0" w:rsidP="00E200D0">
      <w:pPr>
        <w:spacing w:line="440" w:lineRule="exact"/>
        <w:ind w:firstLineChars="200" w:firstLine="480"/>
        <w:rPr>
          <w:rFonts w:ascii="Arial Unicode MS" w:eastAsia="Arial Unicode MS" w:hAnsi="Arial Unicode MS" w:cs="Arial Unicode MS"/>
          <w:sz w:val="24"/>
          <w:szCs w:val="24"/>
        </w:rPr>
      </w:pPr>
      <w:proofErr w:type="gramStart"/>
      <w:r>
        <w:rPr>
          <w:rFonts w:ascii="Arial Unicode MS" w:eastAsia="Arial Unicode MS" w:hAnsi="Arial Unicode MS" w:cs="Arial Unicode MS" w:hint="eastAsia"/>
          <w:sz w:val="24"/>
          <w:szCs w:val="24"/>
        </w:rPr>
        <w:t>仙梅亭平</w:t>
      </w:r>
      <w:proofErr w:type="gramEnd"/>
      <w:r>
        <w:rPr>
          <w:rFonts w:ascii="Arial Unicode MS" w:eastAsia="Arial Unicode MS" w:hAnsi="Arial Unicode MS" w:cs="Arial Unicode MS" w:hint="eastAsia"/>
          <w:sz w:val="24"/>
          <w:szCs w:val="24"/>
        </w:rPr>
        <w:t>面呈六边形，面积</w:t>
      </w:r>
      <w:r>
        <w:rPr>
          <w:rFonts w:ascii="Arial Unicode MS" w:eastAsia="Arial Unicode MS" w:hAnsi="Arial Unicode MS" w:cs="Arial Unicode MS"/>
          <w:sz w:val="24"/>
          <w:szCs w:val="24"/>
        </w:rPr>
        <w:t>44平方米，亭高11.99米，二</w:t>
      </w:r>
      <w:r>
        <w:rPr>
          <w:rFonts w:ascii="Arial Unicode MS" w:eastAsia="Arial Unicode MS" w:hAnsi="Arial Unicode MS" w:cs="Arial Unicode MS" w:hint="eastAsia"/>
          <w:sz w:val="24"/>
          <w:szCs w:val="24"/>
        </w:rPr>
        <w:t>层三檐、六角攒尖顶，纯木结构，上</w:t>
      </w:r>
      <w:r>
        <w:rPr>
          <w:rFonts w:ascii="Arial Unicode MS" w:eastAsia="Arial Unicode MS" w:hAnsi="Arial Unicode MS" w:cs="Arial Unicode MS"/>
          <w:sz w:val="24"/>
          <w:szCs w:val="24"/>
        </w:rPr>
        <w:t>盖</w:t>
      </w:r>
      <w:r>
        <w:rPr>
          <w:rFonts w:ascii="Arial Unicode MS" w:eastAsia="Arial Unicode MS" w:hAnsi="Arial Unicode MS" w:cs="Arial Unicode MS" w:hint="eastAsia"/>
          <w:sz w:val="24"/>
          <w:szCs w:val="24"/>
        </w:rPr>
        <w:t>蓝色琉璃</w:t>
      </w:r>
      <w:bookmarkStart w:id="5" w:name="_Hlk518998222"/>
      <w:r>
        <w:rPr>
          <w:rFonts w:ascii="Arial Unicode MS" w:eastAsia="Arial Unicode MS" w:hAnsi="Arial Unicode MS" w:cs="Arial Unicode MS" w:hint="eastAsia"/>
          <w:sz w:val="24"/>
          <w:szCs w:val="24"/>
        </w:rPr>
        <w:t>瓦</w:t>
      </w:r>
      <w:bookmarkEnd w:id="5"/>
      <w:r>
        <w:rPr>
          <w:rFonts w:ascii="Arial Unicode MS" w:eastAsia="Arial Unicode MS" w:hAnsi="Arial Unicode MS" w:cs="Arial Unicode MS" w:hint="eastAsia"/>
          <w:sz w:val="24"/>
          <w:szCs w:val="24"/>
        </w:rPr>
        <w:t>。亭中</w:t>
      </w:r>
      <w:proofErr w:type="gramStart"/>
      <w:r>
        <w:rPr>
          <w:rFonts w:ascii="Arial Unicode MS" w:eastAsia="Arial Unicode MS" w:hAnsi="Arial Unicode MS" w:cs="Arial Unicode MS" w:hint="eastAsia"/>
          <w:sz w:val="24"/>
          <w:szCs w:val="24"/>
        </w:rPr>
        <w:t>竖仙梅</w:t>
      </w:r>
      <w:proofErr w:type="gramEnd"/>
      <w:r>
        <w:rPr>
          <w:rFonts w:ascii="Arial Unicode MS" w:eastAsia="Arial Unicode MS" w:hAnsi="Arial Unicode MS" w:cs="Arial Unicode MS" w:hint="eastAsia"/>
          <w:sz w:val="24"/>
          <w:szCs w:val="24"/>
        </w:rPr>
        <w:t>石碑一通，上镌《仙梅亭记》及摹刻的“仙梅”。</w:t>
      </w:r>
    </w:p>
    <w:p w14:paraId="7238835C"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lastRenderedPageBreak/>
        <w:t>原翻译：</w:t>
      </w:r>
    </w:p>
    <w:p w14:paraId="7D145D2D" w14:textId="77777777" w:rsidR="00E200D0" w:rsidRDefault="00E200D0" w:rsidP="00E200D0">
      <w:pPr>
        <w:spacing w:line="440" w:lineRule="exact"/>
        <w:ind w:firstLineChars="100" w:firstLine="240"/>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sz w:val="24"/>
          <w:szCs w:val="24"/>
          <w:lang w:eastAsia="ja-JP"/>
        </w:rPr>
        <w:t>仙梅亭は平面が六角形で、面積は４４平方メートル、高さは11.99メートルである。二層三檐、六方の小さい東屋で、青い瑠璃瓦が葺かれている。亭の中は仙梅碑を立てて、「仙梅亭記」と書いて仙梅を模写した。</w:t>
      </w:r>
    </w:p>
    <w:p w14:paraId="114771D3" w14:textId="77777777" w:rsidR="00E200D0" w:rsidRDefault="00E200D0" w:rsidP="00E200D0">
      <w:pPr>
        <w:spacing w:line="440" w:lineRule="exact"/>
        <w:rPr>
          <w:rFonts w:ascii="Arial Unicode MS" w:eastAsia="Arial Unicode MS" w:hAnsi="Arial Unicode MS" w:cs="Arial Unicode MS"/>
          <w:color w:val="0070C0"/>
          <w:sz w:val="24"/>
          <w:szCs w:val="24"/>
          <w:lang w:eastAsia="ja-JP"/>
        </w:rPr>
      </w:pPr>
      <w:r>
        <w:rPr>
          <w:rFonts w:ascii="Arial Unicode MS" w:eastAsia="Arial Unicode MS" w:hAnsi="Arial Unicode MS" w:cs="Arial Unicode MS" w:hint="eastAsia"/>
          <w:color w:val="0070C0"/>
          <w:sz w:val="24"/>
          <w:szCs w:val="24"/>
          <w:lang w:eastAsia="ja-JP"/>
        </w:rPr>
        <w:t>修改版本：</w:t>
      </w:r>
    </w:p>
    <w:p w14:paraId="7CE66378" w14:textId="77777777" w:rsidR="00E200D0" w:rsidRPr="00464AD2" w:rsidRDefault="00E200D0" w:rsidP="00E200D0">
      <w:pPr>
        <w:spacing w:line="440" w:lineRule="exact"/>
        <w:ind w:firstLineChars="100" w:firstLine="240"/>
        <w:rPr>
          <w:rFonts w:ascii="Arial Unicode MS" w:eastAsia="Arial Unicode MS" w:hAnsi="Arial Unicode MS" w:cs="Arial Unicode MS"/>
          <w:color w:val="0070C0"/>
          <w:sz w:val="24"/>
          <w:szCs w:val="24"/>
          <w:lang w:eastAsia="ja-JP"/>
        </w:rPr>
      </w:pPr>
      <w:r>
        <w:rPr>
          <w:rFonts w:ascii="Arial Unicode MS" w:eastAsia="Arial Unicode MS" w:hAnsi="Arial Unicode MS" w:cs="Arial Unicode MS" w:hint="eastAsia"/>
          <w:sz w:val="24"/>
          <w:szCs w:val="24"/>
          <w:lang w:eastAsia="ja-JP"/>
        </w:rPr>
        <w:t>仙梅亭は平面が六角形で、面積は44平方メートル、高さは11.99メートルである。二層</w:t>
      </w:r>
      <w:r w:rsidRPr="00464AD2">
        <w:rPr>
          <w:rFonts w:ascii="Arial Unicode MS" w:eastAsia="Arial Unicode MS" w:hAnsi="Arial Unicode MS" w:cs="Arial Unicode MS" w:hint="eastAsia"/>
          <w:color w:val="0070C0"/>
          <w:sz w:val="24"/>
          <w:szCs w:val="24"/>
          <w:lang w:eastAsia="ja-JP"/>
        </w:rPr>
        <w:t>三屋根、六角形の小さい木造の</w:t>
      </w:r>
      <w:r>
        <w:rPr>
          <w:rFonts w:ascii="Arial Unicode MS" w:eastAsia="Arial Unicode MS" w:hAnsi="Arial Unicode MS" w:cs="Arial Unicode MS" w:hint="eastAsia"/>
          <w:sz w:val="24"/>
          <w:szCs w:val="24"/>
          <w:lang w:eastAsia="ja-JP"/>
        </w:rPr>
        <w:t>東屋で、</w:t>
      </w:r>
      <w:r w:rsidRPr="00464AD2">
        <w:rPr>
          <w:rFonts w:ascii="Arial Unicode MS" w:eastAsia="Arial Unicode MS" w:hAnsi="Arial Unicode MS" w:cs="Arial Unicode MS" w:hint="eastAsia"/>
          <w:color w:val="0070C0"/>
          <w:sz w:val="24"/>
          <w:szCs w:val="24"/>
          <w:lang w:eastAsia="ja-JP"/>
        </w:rPr>
        <w:t>屋根は</w:t>
      </w:r>
      <w:r>
        <w:rPr>
          <w:rFonts w:ascii="Arial Unicode MS" w:eastAsia="Arial Unicode MS" w:hAnsi="Arial Unicode MS" w:cs="Arial Unicode MS" w:hint="eastAsia"/>
          <w:sz w:val="24"/>
          <w:szCs w:val="24"/>
          <w:lang w:eastAsia="ja-JP"/>
        </w:rPr>
        <w:t>青い瑠璃瓦</w:t>
      </w:r>
      <w:r w:rsidRPr="00464AD2">
        <w:rPr>
          <w:rFonts w:ascii="Arial Unicode MS" w:eastAsia="Arial Unicode MS" w:hAnsi="Arial Unicode MS" w:cs="Arial Unicode MS" w:hint="eastAsia"/>
          <w:color w:val="0070C0"/>
          <w:sz w:val="24"/>
          <w:szCs w:val="24"/>
          <w:lang w:eastAsia="ja-JP"/>
        </w:rPr>
        <w:t>で</w:t>
      </w:r>
      <w:r>
        <w:rPr>
          <w:rFonts w:ascii="Arial Unicode MS" w:eastAsia="Arial Unicode MS" w:hAnsi="Arial Unicode MS" w:cs="Arial Unicode MS" w:hint="eastAsia"/>
          <w:sz w:val="24"/>
          <w:szCs w:val="24"/>
          <w:lang w:eastAsia="ja-JP"/>
        </w:rPr>
        <w:t>葺かれている。亭の中</w:t>
      </w:r>
      <w:r w:rsidRPr="00464AD2">
        <w:rPr>
          <w:rFonts w:ascii="Arial Unicode MS" w:eastAsia="Arial Unicode MS" w:hAnsi="Arial Unicode MS" w:cs="Arial Unicode MS" w:hint="eastAsia"/>
          <w:color w:val="0070C0"/>
          <w:sz w:val="24"/>
          <w:szCs w:val="24"/>
          <w:lang w:eastAsia="ja-JP"/>
        </w:rPr>
        <w:t>に</w:t>
      </w:r>
      <w:r>
        <w:rPr>
          <w:rFonts w:ascii="Arial Unicode MS" w:eastAsia="Arial Unicode MS" w:hAnsi="Arial Unicode MS" w:cs="Arial Unicode MS" w:hint="eastAsia"/>
          <w:sz w:val="24"/>
          <w:szCs w:val="24"/>
          <w:lang w:eastAsia="ja-JP"/>
        </w:rPr>
        <w:t>は、仙梅碑が</w:t>
      </w:r>
      <w:r w:rsidRPr="00464AD2">
        <w:rPr>
          <w:rFonts w:ascii="Arial Unicode MS" w:eastAsia="Arial Unicode MS" w:hAnsi="Arial Unicode MS" w:cs="Arial Unicode MS" w:hint="eastAsia"/>
          <w:color w:val="0070C0"/>
          <w:sz w:val="24"/>
          <w:szCs w:val="24"/>
          <w:lang w:eastAsia="ja-JP"/>
        </w:rPr>
        <w:t>立てられており</w:t>
      </w:r>
      <w:r>
        <w:rPr>
          <w:rFonts w:ascii="Arial Unicode MS" w:eastAsia="Arial Unicode MS" w:hAnsi="Arial Unicode MS" w:cs="Arial Unicode MS" w:hint="eastAsia"/>
          <w:sz w:val="24"/>
          <w:szCs w:val="24"/>
          <w:lang w:eastAsia="ja-JP"/>
        </w:rPr>
        <w:t>、「仙梅亭記」と</w:t>
      </w:r>
      <w:r w:rsidRPr="00464AD2">
        <w:rPr>
          <w:rFonts w:ascii="Arial Unicode MS" w:eastAsia="Arial Unicode MS" w:hAnsi="Arial Unicode MS" w:cs="Arial Unicode MS" w:hint="eastAsia"/>
          <w:color w:val="0070C0"/>
          <w:sz w:val="24"/>
          <w:szCs w:val="24"/>
          <w:lang w:eastAsia="ja-JP"/>
        </w:rPr>
        <w:t>仙梅が刻まれている。</w:t>
      </w:r>
    </w:p>
    <w:p w14:paraId="2D82FF29" w14:textId="77777777" w:rsidR="00E200D0" w:rsidRDefault="00E200D0" w:rsidP="00E200D0">
      <w:pPr>
        <w:widowControl/>
        <w:jc w:val="left"/>
        <w:rPr>
          <w:rFonts w:ascii="Arial Unicode MS" w:eastAsia="Arial Unicode MS" w:hAnsi="Arial Unicode MS" w:cs="Arial Unicode MS"/>
          <w:color w:val="FF0000"/>
          <w:sz w:val="24"/>
          <w:lang w:eastAsia="ja-JP"/>
        </w:rPr>
      </w:pPr>
      <w:r>
        <w:rPr>
          <w:rFonts w:ascii="Arial Unicode MS" w:eastAsia="Arial Unicode MS" w:hAnsi="Arial Unicode MS" w:cs="Arial Unicode MS"/>
          <w:color w:val="FF0000"/>
          <w:sz w:val="24"/>
          <w:lang w:eastAsia="ja-JP"/>
        </w:rPr>
        <w:br w:type="page"/>
      </w:r>
    </w:p>
    <w:p w14:paraId="15839872" w14:textId="77777777" w:rsidR="00E200D0" w:rsidRDefault="00E200D0" w:rsidP="00E200D0">
      <w:pPr>
        <w:spacing w:line="360" w:lineRule="auto"/>
        <w:jc w:val="center"/>
        <w:rPr>
          <w:rFonts w:ascii="Arial Unicode MS" w:eastAsia="Arial Unicode MS" w:hAnsi="Arial Unicode MS" w:cs="Arial Unicode MS"/>
          <w:color w:val="FF0000"/>
          <w:sz w:val="24"/>
        </w:rPr>
      </w:pPr>
      <w:r>
        <w:rPr>
          <w:rFonts w:ascii="Arial Unicode MS" w:eastAsia="Arial Unicode MS" w:hAnsi="Arial Unicode MS" w:cs="Arial Unicode MS"/>
          <w:noProof/>
          <w:color w:val="FF0000"/>
          <w:sz w:val="24"/>
        </w:rPr>
        <w:lastRenderedPageBreak/>
        <w:drawing>
          <wp:inline distT="0" distB="0" distL="0" distR="0" wp14:anchorId="693886C0" wp14:editId="38965AA1">
            <wp:extent cx="4162425" cy="2774315"/>
            <wp:effectExtent l="0" t="0" r="0" b="698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4167040" cy="2777860"/>
                    </a:xfrm>
                    <a:prstGeom prst="rect">
                      <a:avLst/>
                    </a:prstGeom>
                  </pic:spPr>
                </pic:pic>
              </a:graphicData>
            </a:graphic>
          </wp:inline>
        </w:drawing>
      </w:r>
    </w:p>
    <w:p w14:paraId="747C0B01" w14:textId="77777777" w:rsidR="00E200D0" w:rsidRDefault="00E200D0" w:rsidP="00E200D0">
      <w:pPr>
        <w:spacing w:line="440" w:lineRule="exact"/>
        <w:rPr>
          <w:rFonts w:ascii="Arial Unicode MS" w:eastAsia="Arial Unicode MS" w:hAnsi="Arial Unicode MS" w:cs="Arial Unicode MS"/>
          <w:color w:val="FF0000"/>
          <w:sz w:val="24"/>
        </w:rPr>
      </w:pPr>
      <w:r>
        <w:rPr>
          <w:rFonts w:ascii="Arial Unicode MS" w:eastAsia="Arial Unicode MS" w:hAnsi="Arial Unicode MS" w:cs="Arial Unicode MS" w:hint="eastAsia"/>
          <w:color w:val="FF0000"/>
          <w:sz w:val="24"/>
        </w:rPr>
        <w:t>中文：</w:t>
      </w:r>
    </w:p>
    <w:p w14:paraId="55BF0B0A"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hint="eastAsia"/>
          <w:sz w:val="24"/>
        </w:rPr>
        <w:t>吕仙祠，又称吕仙观，为祀奉“八仙”之一的吕洞宾而建。</w:t>
      </w:r>
    </w:p>
    <w:p w14:paraId="1D176B35" w14:textId="77777777" w:rsidR="00E200D0" w:rsidRDefault="00E200D0" w:rsidP="00E200D0">
      <w:pPr>
        <w:spacing w:line="440" w:lineRule="exact"/>
        <w:rPr>
          <w:rFonts w:ascii="Arial Unicode MS" w:eastAsia="Arial Unicode MS" w:hAnsi="Arial Unicode MS" w:cs="Arial Unicode MS"/>
          <w:color w:val="FF0000"/>
          <w:sz w:val="24"/>
          <w:lang w:eastAsia="ja-JP"/>
        </w:rPr>
      </w:pPr>
      <w:r>
        <w:rPr>
          <w:rFonts w:ascii="Arial Unicode MS" w:eastAsia="Arial Unicode MS" w:hAnsi="Arial Unicode MS" w:cs="Arial Unicode MS" w:hint="eastAsia"/>
          <w:color w:val="FF0000"/>
          <w:sz w:val="24"/>
          <w:lang w:eastAsia="ja-JP"/>
        </w:rPr>
        <w:t>原翻译：</w:t>
      </w:r>
    </w:p>
    <w:p w14:paraId="26788B4D"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吕仙祠、吕仙観とも呼ばれ、「八仙」</w:t>
      </w:r>
      <w:r>
        <w:rPr>
          <w:rFonts w:ascii="Arial Unicode MS" w:eastAsia="Arial Unicode MS" w:hAnsi="Arial Unicode MS" w:cs="Arial Unicode MS"/>
          <w:sz w:val="24"/>
          <w:lang w:eastAsia="ja-JP"/>
        </w:rPr>
        <w:t>の一人の</w:t>
      </w:r>
      <w:r>
        <w:rPr>
          <w:rFonts w:ascii="Arial Unicode MS" w:eastAsia="Arial Unicode MS" w:hAnsi="Arial Unicode MS" w:cs="Arial Unicode MS" w:hint="eastAsia"/>
          <w:sz w:val="24"/>
          <w:lang w:eastAsia="ja-JP"/>
        </w:rPr>
        <w:t>吕洞賓を祭るために建てられた。</w:t>
      </w:r>
    </w:p>
    <w:p w14:paraId="7984C18A" w14:textId="77777777" w:rsidR="00E200D0" w:rsidRDefault="00E200D0" w:rsidP="00E200D0">
      <w:pPr>
        <w:spacing w:line="440" w:lineRule="exact"/>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color w:val="0070C0"/>
          <w:sz w:val="24"/>
          <w:lang w:eastAsia="ja-JP"/>
        </w:rPr>
        <w:t>修改版本：</w:t>
      </w:r>
    </w:p>
    <w:p w14:paraId="7501D0A7"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吕仙祠、</w:t>
      </w:r>
      <w:r w:rsidRPr="00D32327">
        <w:rPr>
          <w:rFonts w:ascii="Arial Unicode MS" w:eastAsia="Arial Unicode MS" w:hAnsi="Arial Unicode MS" w:cs="Arial Unicode MS" w:hint="eastAsia"/>
          <w:color w:val="0070C0"/>
          <w:sz w:val="24"/>
          <w:lang w:eastAsia="ja-JP"/>
        </w:rPr>
        <w:t>又は</w:t>
      </w:r>
      <w:r>
        <w:rPr>
          <w:rFonts w:ascii="Arial Unicode MS" w:eastAsia="Arial Unicode MS" w:hAnsi="Arial Unicode MS" w:cs="Arial Unicode MS" w:hint="eastAsia"/>
          <w:sz w:val="24"/>
          <w:lang w:eastAsia="ja-JP"/>
        </w:rPr>
        <w:t>吕仙観とも呼ばれ、「八仙」</w:t>
      </w:r>
      <w:r>
        <w:rPr>
          <w:rFonts w:ascii="Arial Unicode MS" w:eastAsia="Arial Unicode MS" w:hAnsi="Arial Unicode MS" w:cs="Arial Unicode MS"/>
          <w:sz w:val="24"/>
          <w:lang w:eastAsia="ja-JP"/>
        </w:rPr>
        <w:t>の一人</w:t>
      </w:r>
      <w:r>
        <w:rPr>
          <w:rFonts w:ascii="Arial Unicode MS" w:eastAsia="Arial Unicode MS" w:hAnsi="Arial Unicode MS" w:cs="Arial Unicode MS" w:hint="eastAsia"/>
          <w:sz w:val="24"/>
          <w:lang w:eastAsia="ja-JP"/>
        </w:rPr>
        <w:t>吕洞賓を</w:t>
      </w:r>
      <w:r w:rsidRPr="00D32327">
        <w:rPr>
          <w:rFonts w:ascii="Arial Unicode MS" w:eastAsia="Arial Unicode MS" w:hAnsi="Arial Unicode MS" w:cs="Arial Unicode MS" w:hint="eastAsia"/>
          <w:color w:val="0070C0"/>
          <w:sz w:val="24"/>
          <w:lang w:eastAsia="ja-JP"/>
        </w:rPr>
        <w:t>祀る</w:t>
      </w:r>
      <w:r>
        <w:rPr>
          <w:rFonts w:ascii="Arial Unicode MS" w:eastAsia="Arial Unicode MS" w:hAnsi="Arial Unicode MS" w:cs="Arial Unicode MS" w:hint="eastAsia"/>
          <w:sz w:val="24"/>
          <w:lang w:eastAsia="ja-JP"/>
        </w:rPr>
        <w:t>ために建てられた</w:t>
      </w:r>
      <w:r w:rsidRPr="00D32327">
        <w:rPr>
          <w:rFonts w:ascii="Arial Unicode MS" w:eastAsia="Arial Unicode MS" w:hAnsi="Arial Unicode MS" w:cs="Arial Unicode MS" w:hint="eastAsia"/>
          <w:color w:val="0070C0"/>
          <w:sz w:val="24"/>
          <w:lang w:eastAsia="ja-JP"/>
        </w:rPr>
        <w:t>ものである</w:t>
      </w:r>
      <w:r>
        <w:rPr>
          <w:rFonts w:ascii="Arial Unicode MS" w:eastAsia="Arial Unicode MS" w:hAnsi="Arial Unicode MS" w:cs="Arial Unicode MS" w:hint="eastAsia"/>
          <w:sz w:val="24"/>
          <w:lang w:eastAsia="ja-JP"/>
        </w:rPr>
        <w:t>。</w:t>
      </w:r>
    </w:p>
    <w:p w14:paraId="61AE8AE1" w14:textId="77777777" w:rsidR="00E200D0" w:rsidRDefault="00E200D0" w:rsidP="00E200D0">
      <w:pPr>
        <w:spacing w:line="440" w:lineRule="exact"/>
        <w:rPr>
          <w:rFonts w:ascii="Arial Unicode MS" w:eastAsia="Arial Unicode MS" w:hAnsi="Arial Unicode MS" w:cs="Arial Unicode MS"/>
          <w:color w:val="FF0000"/>
          <w:sz w:val="24"/>
        </w:rPr>
      </w:pPr>
      <w:r>
        <w:rPr>
          <w:rFonts w:ascii="Arial Unicode MS" w:eastAsia="Arial Unicode MS" w:hAnsi="Arial Unicode MS" w:cs="Arial Unicode MS" w:hint="eastAsia"/>
          <w:color w:val="FF0000"/>
          <w:sz w:val="24"/>
        </w:rPr>
        <w:t>中文：</w:t>
      </w:r>
    </w:p>
    <w:p w14:paraId="0012CF74"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hint="eastAsia"/>
          <w:sz w:val="24"/>
        </w:rPr>
        <w:t>吕洞宾，道号纯阳子，</w:t>
      </w:r>
      <w:proofErr w:type="gramStart"/>
      <w:r>
        <w:rPr>
          <w:rFonts w:ascii="Arial Unicode MS" w:eastAsia="Arial Unicode MS" w:hAnsi="Arial Unicode MS" w:cs="Arial Unicode MS" w:hint="eastAsia"/>
          <w:sz w:val="24"/>
        </w:rPr>
        <w:t>世</w:t>
      </w:r>
      <w:proofErr w:type="gramEnd"/>
      <w:r>
        <w:rPr>
          <w:rFonts w:ascii="Arial Unicode MS" w:eastAsia="Arial Unicode MS" w:hAnsi="Arial Unicode MS" w:cs="Arial Unicode MS" w:hint="eastAsia"/>
          <w:sz w:val="24"/>
        </w:rPr>
        <w:t>称“吕祖”，道教全真派祖师，与观音菩萨，关公合称中国民间“三大神明”。</w:t>
      </w:r>
    </w:p>
    <w:p w14:paraId="6CAD5653" w14:textId="77777777" w:rsidR="00E200D0" w:rsidRDefault="00E200D0" w:rsidP="00E200D0">
      <w:pPr>
        <w:spacing w:line="440" w:lineRule="exact"/>
        <w:rPr>
          <w:rFonts w:ascii="Arial Unicode MS" w:eastAsia="Arial Unicode MS" w:hAnsi="Arial Unicode MS" w:cs="Arial Unicode MS"/>
          <w:color w:val="FF0000"/>
          <w:sz w:val="24"/>
          <w:lang w:eastAsia="ja-JP"/>
        </w:rPr>
      </w:pPr>
      <w:r>
        <w:rPr>
          <w:rFonts w:ascii="Arial Unicode MS" w:eastAsia="Arial Unicode MS" w:hAnsi="Arial Unicode MS" w:cs="Arial Unicode MS" w:hint="eastAsia"/>
          <w:color w:val="FF0000"/>
          <w:sz w:val="24"/>
          <w:lang w:eastAsia="ja-JP"/>
        </w:rPr>
        <w:t>原翻译：</w:t>
      </w:r>
    </w:p>
    <w:p w14:paraId="50D5AF68"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吕洞賓、道教に名前は純陽子。道教全真派の開祖で、世人に「吕祖」と呼ばれた。観音菩薩、関公とともに中国民間の「三大神明」と称されている。</w:t>
      </w:r>
    </w:p>
    <w:p w14:paraId="30B6F6A2" w14:textId="77777777" w:rsidR="00E200D0" w:rsidRDefault="00E200D0" w:rsidP="00E200D0">
      <w:pPr>
        <w:spacing w:line="440" w:lineRule="exact"/>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修改版本：</w:t>
      </w:r>
    </w:p>
    <w:p w14:paraId="7620741F"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吕洞賓、</w:t>
      </w:r>
      <w:r w:rsidRPr="00D32327">
        <w:rPr>
          <w:rFonts w:ascii="Arial Unicode MS" w:eastAsia="Arial Unicode MS" w:hAnsi="Arial Unicode MS" w:cs="Arial Unicode MS" w:hint="eastAsia"/>
          <w:color w:val="0070C0"/>
          <w:sz w:val="24"/>
          <w:lang w:eastAsia="ja-JP"/>
        </w:rPr>
        <w:t>号は</w:t>
      </w:r>
      <w:r>
        <w:rPr>
          <w:rFonts w:ascii="Arial Unicode MS" w:eastAsia="Arial Unicode MS" w:hAnsi="Arial Unicode MS" w:cs="Arial Unicode MS" w:hint="eastAsia"/>
          <w:sz w:val="24"/>
          <w:lang w:eastAsia="ja-JP"/>
        </w:rPr>
        <w:t>純陽子</w:t>
      </w:r>
      <w:r w:rsidRPr="00D32327">
        <w:rPr>
          <w:rFonts w:ascii="Arial Unicode MS" w:eastAsia="Arial Unicode MS" w:hAnsi="Arial Unicode MS" w:cs="Arial Unicode MS" w:hint="eastAsia"/>
          <w:color w:val="0070C0"/>
          <w:sz w:val="24"/>
          <w:lang w:eastAsia="ja-JP"/>
        </w:rPr>
        <w:t>で、「呂祖」とも</w:t>
      </w:r>
      <w:r>
        <w:rPr>
          <w:rFonts w:ascii="Arial Unicode MS" w:eastAsia="Arial Unicode MS" w:hAnsi="Arial Unicode MS" w:cs="Arial Unicode MS" w:hint="eastAsia"/>
          <w:sz w:val="24"/>
          <w:lang w:eastAsia="ja-JP"/>
        </w:rPr>
        <w:t>呼ばれている。</w:t>
      </w:r>
      <w:r w:rsidRPr="00D32327">
        <w:rPr>
          <w:rFonts w:ascii="Arial Unicode MS" w:eastAsia="Arial Unicode MS" w:hAnsi="Arial Unicode MS" w:cs="Arial Unicode MS" w:hint="eastAsia"/>
          <w:color w:val="0070C0"/>
          <w:sz w:val="24"/>
          <w:lang w:eastAsia="ja-JP"/>
        </w:rPr>
        <w:t>道教の一派</w:t>
      </w:r>
      <w:r>
        <w:rPr>
          <w:rFonts w:ascii="Arial Unicode MS" w:eastAsia="Arial Unicode MS" w:hAnsi="Arial Unicode MS" w:cs="Arial Unicode MS" w:hint="eastAsia"/>
          <w:sz w:val="24"/>
          <w:lang w:eastAsia="ja-JP"/>
        </w:rPr>
        <w:t>全真教の開祖で、</w:t>
      </w:r>
      <w:r w:rsidRPr="00D32327">
        <w:rPr>
          <w:rFonts w:ascii="Arial Unicode MS" w:eastAsia="Arial Unicode MS" w:hAnsi="Arial Unicode MS" w:cs="Arial Unicode MS" w:hint="eastAsia"/>
          <w:color w:val="0070C0"/>
          <w:sz w:val="24"/>
          <w:lang w:eastAsia="ja-JP"/>
        </w:rPr>
        <w:t>観世音</w:t>
      </w:r>
      <w:r>
        <w:rPr>
          <w:rFonts w:ascii="Arial Unicode MS" w:eastAsia="Arial Unicode MS" w:hAnsi="Arial Unicode MS" w:cs="Arial Unicode MS" w:hint="eastAsia"/>
          <w:sz w:val="24"/>
          <w:lang w:eastAsia="ja-JP"/>
        </w:rPr>
        <w:t>菩薩、</w:t>
      </w:r>
      <w:r w:rsidRPr="00D32327">
        <w:rPr>
          <w:rFonts w:ascii="Arial Unicode MS" w:eastAsia="Arial Unicode MS" w:hAnsi="Arial Unicode MS" w:cs="Arial Unicode MS" w:hint="eastAsia"/>
          <w:color w:val="0070C0"/>
          <w:sz w:val="24"/>
          <w:lang w:eastAsia="ja-JP"/>
        </w:rPr>
        <w:t>関帝</w:t>
      </w:r>
      <w:r>
        <w:rPr>
          <w:rFonts w:ascii="Arial Unicode MS" w:eastAsia="Arial Unicode MS" w:hAnsi="Arial Unicode MS" w:cs="Arial Unicode MS" w:hint="eastAsia"/>
          <w:sz w:val="24"/>
          <w:lang w:eastAsia="ja-JP"/>
        </w:rPr>
        <w:t>とともに中国民間の「三大神明」</w:t>
      </w:r>
      <w:r w:rsidRPr="00D32327">
        <w:rPr>
          <w:rFonts w:ascii="Arial Unicode MS" w:eastAsia="Arial Unicode MS" w:hAnsi="Arial Unicode MS" w:cs="Arial Unicode MS" w:hint="eastAsia"/>
          <w:color w:val="0070C0"/>
          <w:sz w:val="24"/>
          <w:lang w:eastAsia="ja-JP"/>
        </w:rPr>
        <w:t>の一人</w:t>
      </w:r>
      <w:r>
        <w:rPr>
          <w:rFonts w:ascii="Arial Unicode MS" w:eastAsia="Arial Unicode MS" w:hAnsi="Arial Unicode MS" w:cs="Arial Unicode MS" w:hint="eastAsia"/>
          <w:sz w:val="24"/>
          <w:lang w:eastAsia="ja-JP"/>
        </w:rPr>
        <w:t>と称されている。</w:t>
      </w:r>
    </w:p>
    <w:p w14:paraId="5613D035" w14:textId="77777777" w:rsidR="00E200D0" w:rsidRDefault="00E200D0" w:rsidP="00E200D0">
      <w:pPr>
        <w:spacing w:line="440" w:lineRule="exact"/>
        <w:rPr>
          <w:rFonts w:ascii="Arial Unicode MS" w:eastAsia="Arial Unicode MS" w:hAnsi="Arial Unicode MS" w:cs="Arial Unicode MS"/>
          <w:color w:val="FF0000"/>
          <w:sz w:val="24"/>
        </w:rPr>
      </w:pPr>
      <w:r>
        <w:rPr>
          <w:rFonts w:ascii="Arial Unicode MS" w:eastAsia="Arial Unicode MS" w:hAnsi="Arial Unicode MS" w:cs="Arial Unicode MS" w:hint="eastAsia"/>
          <w:color w:val="FF0000"/>
          <w:sz w:val="24"/>
        </w:rPr>
        <w:t>中文：</w:t>
      </w:r>
    </w:p>
    <w:p w14:paraId="51276056"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hint="eastAsia"/>
          <w:sz w:val="24"/>
        </w:rPr>
        <w:t>吕洞宾曾“三醉岳阳人不识，朗吟飞过洞庭湖”，留下千古传奇佳话。</w:t>
      </w:r>
    </w:p>
    <w:p w14:paraId="6EA7B056" w14:textId="77777777" w:rsidR="00E200D0" w:rsidRDefault="00E200D0" w:rsidP="00E200D0">
      <w:pPr>
        <w:spacing w:line="440" w:lineRule="exact"/>
        <w:rPr>
          <w:rFonts w:ascii="Arial Unicode MS" w:eastAsia="Arial Unicode MS" w:hAnsi="Arial Unicode MS" w:cs="Arial Unicode MS"/>
          <w:color w:val="FF0000"/>
          <w:sz w:val="24"/>
          <w:lang w:eastAsia="ja-JP"/>
        </w:rPr>
      </w:pPr>
      <w:r>
        <w:rPr>
          <w:rFonts w:ascii="Arial Unicode MS" w:eastAsia="Arial Unicode MS" w:hAnsi="Arial Unicode MS" w:cs="Arial Unicode MS" w:hint="eastAsia"/>
          <w:color w:val="FF0000"/>
          <w:sz w:val="24"/>
          <w:lang w:eastAsia="ja-JP"/>
        </w:rPr>
        <w:t>原翻译：</w:t>
      </w:r>
    </w:p>
    <w:p w14:paraId="3224BF11"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lastRenderedPageBreak/>
        <w:t>吕洞賓は岳陽で三度酔って洞庭湖を渡ったことがあり、先古の逸話</w:t>
      </w:r>
      <w:r>
        <w:rPr>
          <w:rFonts w:ascii="Arial Unicode MS" w:eastAsia="Arial Unicode MS" w:hAnsi="Arial Unicode MS" w:cs="Arial Unicode MS"/>
          <w:sz w:val="24"/>
          <w:lang w:eastAsia="ja-JP"/>
        </w:rPr>
        <w:t>を残した。</w:t>
      </w:r>
    </w:p>
    <w:p w14:paraId="46C2B156" w14:textId="77777777" w:rsidR="00E200D0" w:rsidRDefault="00E200D0" w:rsidP="00E200D0">
      <w:pPr>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color w:val="0070C0"/>
          <w:sz w:val="24"/>
          <w:lang w:eastAsia="ja-JP"/>
        </w:rPr>
        <w:t>修改版本：</w:t>
      </w:r>
    </w:p>
    <w:p w14:paraId="361A18FE" w14:textId="77777777" w:rsidR="00E200D0" w:rsidRPr="00D35253" w:rsidRDefault="00E200D0" w:rsidP="00E200D0">
      <w:pPr>
        <w:ind w:firstLineChars="100" w:firstLine="240"/>
        <w:rPr>
          <w:rFonts w:ascii="Arial Unicode MS" w:eastAsia="Yu Mincho" w:hAnsi="Arial Unicode MS" w:cs="Arial Unicode MS"/>
          <w:color w:val="8EAADB" w:themeColor="accent1" w:themeTint="99"/>
          <w:sz w:val="24"/>
          <w:lang w:eastAsia="ja-JP"/>
        </w:rPr>
      </w:pPr>
      <w:r>
        <w:rPr>
          <w:rFonts w:ascii="Arial Unicode MS" w:eastAsia="Arial Unicode MS" w:hAnsi="Arial Unicode MS" w:cs="Arial Unicode MS" w:hint="eastAsia"/>
          <w:sz w:val="24"/>
          <w:lang w:eastAsia="ja-JP"/>
        </w:rPr>
        <w:t>吕洞賓は岳陽</w:t>
      </w:r>
      <w:r w:rsidRPr="00D35253">
        <w:rPr>
          <w:rFonts w:ascii="Arial Unicode MS" w:eastAsia="Arial Unicode MS" w:hAnsi="Arial Unicode MS" w:cs="Arial Unicode MS" w:hint="eastAsia"/>
          <w:color w:val="0070C0"/>
          <w:sz w:val="24"/>
          <w:lang w:eastAsia="ja-JP"/>
        </w:rPr>
        <w:t>楼</w:t>
      </w:r>
      <w:r>
        <w:rPr>
          <w:rFonts w:ascii="Arial Unicode MS" w:eastAsia="Arial Unicode MS" w:hAnsi="Arial Unicode MS" w:cs="Arial Unicode MS" w:hint="eastAsia"/>
          <w:sz w:val="24"/>
          <w:lang w:eastAsia="ja-JP"/>
        </w:rPr>
        <w:t>で三度酔って</w:t>
      </w:r>
      <w:r w:rsidRPr="00D35253">
        <w:rPr>
          <w:rFonts w:ascii="Arial Unicode MS" w:eastAsia="Arial Unicode MS" w:hAnsi="Arial Unicode MS" w:cs="Arial Unicode MS" w:hint="eastAsia"/>
          <w:color w:val="0070C0"/>
          <w:sz w:val="24"/>
          <w:lang w:eastAsia="ja-JP"/>
        </w:rPr>
        <w:t>朗吟し</w:t>
      </w:r>
      <w:r>
        <w:rPr>
          <w:rFonts w:ascii="Arial Unicode MS" w:eastAsia="Arial Unicode MS" w:hAnsi="Arial Unicode MS" w:cs="Arial Unicode MS" w:hint="eastAsia"/>
          <w:sz w:val="24"/>
          <w:lang w:eastAsia="ja-JP"/>
        </w:rPr>
        <w:t>洞庭湖を渡った</w:t>
      </w:r>
      <w:r w:rsidRPr="00D35253">
        <w:rPr>
          <w:rFonts w:ascii="Arial Unicode MS" w:eastAsia="Arial Unicode MS" w:hAnsi="Arial Unicode MS" w:cs="Arial Unicode MS" w:hint="eastAsia"/>
          <w:color w:val="0070C0"/>
          <w:sz w:val="24"/>
          <w:lang w:eastAsia="ja-JP"/>
        </w:rPr>
        <w:t>との故事</w:t>
      </w:r>
      <w:r>
        <w:rPr>
          <w:rFonts w:ascii="Arial Unicode MS" w:eastAsia="Arial Unicode MS" w:hAnsi="Arial Unicode MS" w:cs="Arial Unicode MS" w:hint="eastAsia"/>
          <w:sz w:val="24"/>
          <w:lang w:eastAsia="ja-JP"/>
        </w:rPr>
        <w:t>があり、</w:t>
      </w:r>
      <w:r w:rsidRPr="00D35253">
        <w:rPr>
          <w:rFonts w:ascii="Arial Unicode MS" w:eastAsia="Arial Unicode MS" w:hAnsi="Arial Unicode MS" w:cs="Arial Unicode MS" w:hint="eastAsia"/>
          <w:color w:val="0070C0"/>
          <w:sz w:val="24"/>
          <w:lang w:eastAsia="ja-JP"/>
        </w:rPr>
        <w:t>千古</w:t>
      </w:r>
      <w:r>
        <w:rPr>
          <w:rFonts w:ascii="Arial Unicode MS" w:eastAsia="Arial Unicode MS" w:hAnsi="Arial Unicode MS" w:cs="Arial Unicode MS" w:hint="eastAsia"/>
          <w:sz w:val="24"/>
          <w:lang w:eastAsia="ja-JP"/>
        </w:rPr>
        <w:t>の逸話</w:t>
      </w:r>
      <w:r>
        <w:rPr>
          <w:rFonts w:ascii="Arial Unicode MS" w:eastAsia="Arial Unicode MS" w:hAnsi="Arial Unicode MS" w:cs="Arial Unicode MS"/>
          <w:sz w:val="24"/>
          <w:lang w:eastAsia="ja-JP"/>
        </w:rPr>
        <w:t>を</w:t>
      </w:r>
      <w:r w:rsidRPr="00D35253">
        <w:rPr>
          <w:rFonts w:ascii="Arial Unicode MS" w:eastAsia="Arial Unicode MS" w:hAnsi="Arial Unicode MS" w:cs="Arial Unicode MS"/>
          <w:color w:val="0070C0"/>
          <w:sz w:val="24"/>
          <w:lang w:eastAsia="ja-JP"/>
        </w:rPr>
        <w:t>残し</w:t>
      </w:r>
      <w:r w:rsidRPr="00D35253">
        <w:rPr>
          <w:rFonts w:ascii="Arial Unicode MS" w:eastAsia="Arial Unicode MS" w:hAnsi="Arial Unicode MS" w:cs="Arial Unicode MS" w:hint="eastAsia"/>
          <w:color w:val="0070C0"/>
          <w:sz w:val="24"/>
          <w:lang w:eastAsia="ja-JP"/>
        </w:rPr>
        <w:t>ている</w:t>
      </w:r>
      <w:r>
        <w:rPr>
          <w:rFonts w:ascii="Arial Unicode MS" w:eastAsia="Arial Unicode MS" w:hAnsi="Arial Unicode MS" w:cs="Arial Unicode MS"/>
          <w:sz w:val="24"/>
          <w:lang w:eastAsia="ja-JP"/>
        </w:rPr>
        <w:t>。</w:t>
      </w:r>
    </w:p>
    <w:p w14:paraId="223D9F91" w14:textId="77777777" w:rsidR="00E200D0" w:rsidRDefault="00E200D0" w:rsidP="00E200D0">
      <w:pPr>
        <w:widowControl/>
        <w:jc w:val="left"/>
        <w:rPr>
          <w:rFonts w:ascii="宋体" w:eastAsia="宋体" w:hAnsi="宋体"/>
          <w:sz w:val="24"/>
          <w:lang w:eastAsia="ja-JP"/>
        </w:rPr>
      </w:pPr>
      <w:r>
        <w:rPr>
          <w:rFonts w:ascii="宋体" w:eastAsia="宋体" w:hAnsi="宋体"/>
          <w:sz w:val="24"/>
          <w:lang w:eastAsia="ja-JP"/>
        </w:rPr>
        <w:br w:type="page"/>
      </w:r>
    </w:p>
    <w:p w14:paraId="311F489B"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7B1F9505" wp14:editId="05A4EC69">
            <wp:extent cx="3781425" cy="2520315"/>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6" cstate="print">
                      <a:extLst>
                        <a:ext uri="{28A0092B-C50C-407E-A947-70E740481C1C}">
                          <a14:useLocalDpi xmlns:a14="http://schemas.microsoft.com/office/drawing/2010/main" val="0"/>
                        </a:ext>
                      </a:extLst>
                    </a:blip>
                    <a:stretch>
                      <a:fillRect/>
                    </a:stretch>
                  </pic:blipFill>
                  <pic:spPr>
                    <a:xfrm>
                      <a:off x="0" y="0"/>
                      <a:ext cx="3784744" cy="2523010"/>
                    </a:xfrm>
                    <a:prstGeom prst="rect">
                      <a:avLst/>
                    </a:prstGeom>
                  </pic:spPr>
                </pic:pic>
              </a:graphicData>
            </a:graphic>
          </wp:inline>
        </w:drawing>
      </w:r>
    </w:p>
    <w:p w14:paraId="18312E5D"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中文：</w:t>
      </w:r>
    </w:p>
    <w:p w14:paraId="31CC6746" w14:textId="77777777" w:rsidR="00E200D0" w:rsidRDefault="00E200D0" w:rsidP="00E200D0">
      <w:pPr>
        <w:spacing w:line="440" w:lineRule="exact"/>
        <w:ind w:firstLineChars="200" w:firstLine="480"/>
        <w:rPr>
          <w:rFonts w:ascii="Arial Unicode MS" w:eastAsia="Arial Unicode MS" w:hAnsi="Arial Unicode MS" w:cs="Arial Unicode MS"/>
          <w:sz w:val="24"/>
          <w:szCs w:val="24"/>
        </w:rPr>
      </w:pPr>
      <w:proofErr w:type="gramStart"/>
      <w:r>
        <w:rPr>
          <w:rFonts w:ascii="Arial Unicode MS" w:eastAsia="Arial Unicode MS" w:hAnsi="Arial Unicode MS" w:cs="Arial Unicode MS" w:hint="eastAsia"/>
          <w:sz w:val="24"/>
          <w:szCs w:val="24"/>
        </w:rPr>
        <w:t>三醉亭始建千清</w:t>
      </w:r>
      <w:proofErr w:type="gramEnd"/>
      <w:r>
        <w:rPr>
          <w:rFonts w:ascii="Arial Unicode MS" w:eastAsia="Arial Unicode MS" w:hAnsi="Arial Unicode MS" w:cs="Arial Unicode MS" w:hint="eastAsia"/>
          <w:sz w:val="24"/>
          <w:szCs w:val="24"/>
        </w:rPr>
        <w:t>乾隆四十年</w:t>
      </w:r>
      <w:r>
        <w:rPr>
          <w:rFonts w:ascii="Arial Unicode MS" w:eastAsia="Arial Unicode MS" w:hAnsi="Arial Unicode MS" w:cs="Arial Unicode MS"/>
          <w:sz w:val="24"/>
          <w:szCs w:val="24"/>
        </w:rPr>
        <w:t>( 1775年) , 系根据</w:t>
      </w:r>
      <w:r>
        <w:rPr>
          <w:rFonts w:ascii="Arial Unicode MS" w:eastAsia="Arial Unicode MS" w:hAnsi="Arial Unicode MS" w:cs="Arial Unicode MS" w:hint="eastAsia"/>
          <w:sz w:val="24"/>
          <w:szCs w:val="24"/>
        </w:rPr>
        <w:t>民间流传</w:t>
      </w:r>
      <w:proofErr w:type="gramStart"/>
      <w:r>
        <w:rPr>
          <w:rFonts w:ascii="Arial Unicode MS" w:eastAsia="Arial Unicode MS" w:hAnsi="Arial Unicode MS" w:cs="Arial Unicode MS" w:hint="eastAsia"/>
          <w:sz w:val="24"/>
          <w:szCs w:val="24"/>
        </w:rPr>
        <w:t>吕洞宾</w:t>
      </w:r>
      <w:r>
        <w:rPr>
          <w:rFonts w:ascii="Arial Unicode MS" w:eastAsia="Arial Unicode MS" w:hAnsi="Arial Unicode MS" w:cs="Arial Unicode MS"/>
          <w:sz w:val="24"/>
          <w:szCs w:val="24"/>
        </w:rPr>
        <w:t>三醉</w:t>
      </w:r>
      <w:r>
        <w:rPr>
          <w:rFonts w:ascii="Arial Unicode MS" w:eastAsia="Arial Unicode MS" w:hAnsi="Arial Unicode MS" w:cs="Arial Unicode MS" w:hint="eastAsia"/>
          <w:sz w:val="24"/>
          <w:szCs w:val="24"/>
        </w:rPr>
        <w:t>“三醉岳阳楼”</w:t>
      </w:r>
      <w:proofErr w:type="gramEnd"/>
      <w:r>
        <w:rPr>
          <w:rFonts w:ascii="Arial Unicode MS" w:eastAsia="Arial Unicode MS" w:hAnsi="Arial Unicode MS" w:cs="Arial Unicode MS"/>
          <w:sz w:val="24"/>
          <w:szCs w:val="24"/>
        </w:rPr>
        <w:t>的故事</w:t>
      </w:r>
      <w:r>
        <w:rPr>
          <w:rFonts w:ascii="Arial Unicode MS" w:eastAsia="Arial Unicode MS" w:hAnsi="Arial Unicode MS" w:cs="Arial Unicode MS" w:hint="eastAsia"/>
          <w:sz w:val="24"/>
          <w:szCs w:val="24"/>
        </w:rPr>
        <w:t>而建，初名“望仙阁”</w:t>
      </w:r>
      <w:r>
        <w:rPr>
          <w:rFonts w:ascii="Arial Unicode MS" w:eastAsia="Arial Unicode MS" w:hAnsi="Arial Unicode MS" w:cs="Arial Unicode MS"/>
          <w:sz w:val="24"/>
          <w:szCs w:val="24"/>
        </w:rPr>
        <w:t>,</w:t>
      </w:r>
      <w:r>
        <w:rPr>
          <w:rFonts w:ascii="Arial Unicode MS" w:eastAsia="Arial Unicode MS" w:hAnsi="Arial Unicode MS" w:cs="Arial Unicode MS" w:hint="eastAsia"/>
          <w:sz w:val="24"/>
          <w:szCs w:val="24"/>
        </w:rPr>
        <w:t>与君山的</w:t>
      </w:r>
      <w:r>
        <w:rPr>
          <w:rFonts w:ascii="Arial Unicode MS" w:eastAsia="Arial Unicode MS" w:hAnsi="Arial Unicode MS" w:cs="Arial Unicode MS"/>
          <w:sz w:val="24"/>
          <w:szCs w:val="24"/>
        </w:rPr>
        <w:t>"</w:t>
      </w:r>
      <w:proofErr w:type="gramStart"/>
      <w:r>
        <w:rPr>
          <w:rFonts w:ascii="Arial Unicode MS" w:eastAsia="Arial Unicode MS" w:hAnsi="Arial Unicode MS" w:cs="Arial Unicode MS"/>
          <w:sz w:val="24"/>
          <w:szCs w:val="24"/>
        </w:rPr>
        <w:t>朗吟亭</w:t>
      </w:r>
      <w:proofErr w:type="gramEnd"/>
      <w:r>
        <w:rPr>
          <w:rFonts w:ascii="Arial Unicode MS" w:eastAsia="Arial Unicode MS" w:hAnsi="Arial Unicode MS" w:cs="Arial Unicode MS"/>
          <w:sz w:val="24"/>
          <w:szCs w:val="24"/>
        </w:rPr>
        <w:t>"隔湖相</w:t>
      </w:r>
      <w:r>
        <w:rPr>
          <w:rFonts w:ascii="Arial Unicode MS" w:eastAsia="Arial Unicode MS" w:hAnsi="Arial Unicode MS" w:cs="Arial Unicode MS" w:hint="eastAsia"/>
          <w:sz w:val="24"/>
          <w:szCs w:val="24"/>
        </w:rPr>
        <w:t>呼应</w:t>
      </w:r>
      <w:r>
        <w:rPr>
          <w:rFonts w:ascii="Arial Unicode MS" w:eastAsia="Arial Unicode MS" w:hAnsi="Arial Unicode MS" w:cs="Arial Unicode MS"/>
          <w:sz w:val="24"/>
          <w:szCs w:val="24"/>
        </w:rPr>
        <w:t>,清同治六年(1867年)重建,改</w:t>
      </w:r>
      <w:r>
        <w:rPr>
          <w:rFonts w:ascii="Arial Unicode MS" w:eastAsia="Arial Unicode MS" w:hAnsi="Arial Unicode MS" w:cs="Arial Unicode MS" w:hint="eastAsia"/>
          <w:sz w:val="24"/>
          <w:szCs w:val="24"/>
        </w:rPr>
        <w:t>称“三醉亭。</w:t>
      </w:r>
    </w:p>
    <w:p w14:paraId="09A2B8D5"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p>
    <w:p w14:paraId="42997309" w14:textId="77777777" w:rsidR="00E200D0" w:rsidRDefault="00E200D0" w:rsidP="00E200D0">
      <w:pPr>
        <w:spacing w:line="440" w:lineRule="exact"/>
        <w:ind w:firstLineChars="100" w:firstLine="240"/>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sz w:val="24"/>
          <w:szCs w:val="24"/>
          <w:lang w:eastAsia="ja-JP"/>
        </w:rPr>
        <w:t>三醉亭は清代乾隆四十年</w:t>
      </w:r>
      <w:r>
        <w:rPr>
          <w:rFonts w:ascii="Arial Unicode MS" w:eastAsia="Arial Unicode MS" w:hAnsi="Arial Unicode MS" w:cs="Arial Unicode MS"/>
          <w:sz w:val="24"/>
          <w:szCs w:val="24"/>
          <w:lang w:eastAsia="ja-JP"/>
        </w:rPr>
        <w:t>（1775年)に建てられ、伝説の</w:t>
      </w:r>
      <w:r>
        <w:rPr>
          <w:rFonts w:ascii="Arial Unicode MS" w:eastAsia="Arial Unicode MS" w:hAnsi="Arial Unicode MS" w:cs="Arial Unicode MS" w:hint="eastAsia"/>
          <w:sz w:val="24"/>
          <w:szCs w:val="24"/>
          <w:lang w:eastAsia="ja-JP"/>
        </w:rPr>
        <w:t>吕洞賓が岳陽楼で三度酔ったことからその名を得た。初名は魯仙閣。湖を隔て君山の朗吟亭と呼応している。清代同治六（</w:t>
      </w:r>
      <w:r>
        <w:rPr>
          <w:rFonts w:ascii="Arial Unicode MS" w:eastAsia="Arial Unicode MS" w:hAnsi="Arial Unicode MS" w:cs="Arial Unicode MS"/>
          <w:sz w:val="24"/>
          <w:szCs w:val="24"/>
          <w:lang w:eastAsia="ja-JP"/>
        </w:rPr>
        <w:t>1867年)に建て直され、改めて三酔亭と呼ばれた。</w:t>
      </w:r>
    </w:p>
    <w:p w14:paraId="13DEE7D4" w14:textId="77777777" w:rsidR="00E200D0" w:rsidRDefault="00E200D0" w:rsidP="00E200D0">
      <w:pPr>
        <w:spacing w:line="440" w:lineRule="exact"/>
        <w:rPr>
          <w:rFonts w:ascii="Arial Unicode MS" w:eastAsia="Arial Unicode MS" w:hAnsi="Arial Unicode MS" w:cs="Arial Unicode MS"/>
          <w:color w:val="0070C0"/>
          <w:sz w:val="24"/>
          <w:szCs w:val="24"/>
          <w:lang w:eastAsia="ja-JP"/>
        </w:rPr>
      </w:pPr>
      <w:r>
        <w:rPr>
          <w:rFonts w:ascii="Arial Unicode MS" w:eastAsia="Arial Unicode MS" w:hAnsi="Arial Unicode MS" w:cs="Arial Unicode MS" w:hint="eastAsia"/>
          <w:color w:val="0070C0"/>
          <w:sz w:val="24"/>
          <w:szCs w:val="24"/>
          <w:lang w:eastAsia="ja-JP"/>
        </w:rPr>
        <w:t>修改版本：</w:t>
      </w:r>
    </w:p>
    <w:p w14:paraId="69707566" w14:textId="77777777" w:rsidR="00E200D0" w:rsidRDefault="00E200D0" w:rsidP="00E200D0">
      <w:pPr>
        <w:spacing w:line="440" w:lineRule="exact"/>
        <w:ind w:firstLineChars="100" w:firstLine="240"/>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sz w:val="24"/>
          <w:szCs w:val="24"/>
          <w:lang w:eastAsia="ja-JP"/>
        </w:rPr>
        <w:t>三醉亭は</w:t>
      </w:r>
      <w:r w:rsidRPr="00D35253">
        <w:rPr>
          <w:rFonts w:ascii="Arial Unicode MS" w:eastAsia="Arial Unicode MS" w:hAnsi="Arial Unicode MS" w:cs="Arial Unicode MS" w:hint="eastAsia"/>
          <w:color w:val="0070C0"/>
          <w:sz w:val="24"/>
          <w:szCs w:val="24"/>
          <w:lang w:eastAsia="ja-JP"/>
        </w:rPr>
        <w:t>清の乾隆</w:t>
      </w:r>
      <w:r>
        <w:rPr>
          <w:rFonts w:ascii="Arial Unicode MS" w:eastAsia="Arial Unicode MS" w:hAnsi="Arial Unicode MS" w:cs="Arial Unicode MS" w:hint="eastAsia"/>
          <w:sz w:val="24"/>
          <w:szCs w:val="24"/>
          <w:lang w:eastAsia="ja-JP"/>
        </w:rPr>
        <w:t>40年</w:t>
      </w:r>
      <w:r>
        <w:rPr>
          <w:rFonts w:ascii="Arial Unicode MS" w:eastAsia="Arial Unicode MS" w:hAnsi="Arial Unicode MS" w:cs="Arial Unicode MS"/>
          <w:sz w:val="24"/>
          <w:szCs w:val="24"/>
          <w:lang w:eastAsia="ja-JP"/>
        </w:rPr>
        <w:t>（1775)に</w:t>
      </w:r>
      <w:r w:rsidRPr="00D35253">
        <w:rPr>
          <w:rFonts w:ascii="Arial Unicode MS" w:eastAsia="Arial Unicode MS" w:hAnsi="Arial Unicode MS" w:cs="Arial Unicode MS"/>
          <w:color w:val="0070C0"/>
          <w:sz w:val="24"/>
          <w:szCs w:val="24"/>
          <w:lang w:eastAsia="ja-JP"/>
        </w:rPr>
        <w:t>建てられ</w:t>
      </w:r>
      <w:r w:rsidRPr="00D35253">
        <w:rPr>
          <w:rFonts w:ascii="Arial Unicode MS" w:eastAsia="Arial Unicode MS" w:hAnsi="Arial Unicode MS" w:cs="Arial Unicode MS" w:hint="eastAsia"/>
          <w:color w:val="0070C0"/>
          <w:sz w:val="24"/>
          <w:szCs w:val="24"/>
          <w:lang w:eastAsia="ja-JP"/>
        </w:rPr>
        <w:t>たもので</w:t>
      </w:r>
      <w:r>
        <w:rPr>
          <w:rFonts w:ascii="Arial Unicode MS" w:eastAsia="Arial Unicode MS" w:hAnsi="Arial Unicode MS" w:cs="Arial Unicode MS" w:hint="eastAsia"/>
          <w:sz w:val="24"/>
          <w:szCs w:val="24"/>
          <w:lang w:eastAsia="ja-JP"/>
        </w:rPr>
        <w:t>、</w:t>
      </w:r>
      <w:r w:rsidRPr="00D35253">
        <w:rPr>
          <w:rFonts w:ascii="Arial Unicode MS" w:eastAsia="Arial Unicode MS" w:hAnsi="Arial Unicode MS" w:cs="Arial Unicode MS" w:hint="eastAsia"/>
          <w:color w:val="0070C0"/>
          <w:sz w:val="24"/>
          <w:szCs w:val="24"/>
          <w:lang w:eastAsia="ja-JP"/>
        </w:rPr>
        <w:t>吕洞賓</w:t>
      </w:r>
      <w:r>
        <w:rPr>
          <w:rFonts w:ascii="Arial Unicode MS" w:eastAsia="Arial Unicode MS" w:hAnsi="Arial Unicode MS" w:cs="Arial Unicode MS" w:hint="eastAsia"/>
          <w:sz w:val="24"/>
          <w:szCs w:val="24"/>
          <w:lang w:eastAsia="ja-JP"/>
        </w:rPr>
        <w:t>が岳陽楼で三度酔った</w:t>
      </w:r>
      <w:r w:rsidRPr="00D35253">
        <w:rPr>
          <w:rFonts w:ascii="Arial Unicode MS" w:eastAsia="Arial Unicode MS" w:hAnsi="Arial Unicode MS" w:cs="Arial Unicode MS" w:hint="eastAsia"/>
          <w:color w:val="0070C0"/>
          <w:sz w:val="24"/>
          <w:szCs w:val="24"/>
          <w:lang w:eastAsia="ja-JP"/>
        </w:rPr>
        <w:t>伝説</w:t>
      </w:r>
      <w:r>
        <w:rPr>
          <w:rFonts w:ascii="Arial Unicode MS" w:eastAsia="Arial Unicode MS" w:hAnsi="Arial Unicode MS" w:cs="Arial Unicode MS" w:hint="eastAsia"/>
          <w:sz w:val="24"/>
          <w:szCs w:val="24"/>
          <w:lang w:eastAsia="ja-JP"/>
        </w:rPr>
        <w:t>から</w:t>
      </w:r>
      <w:r w:rsidRPr="00D35253">
        <w:rPr>
          <w:rFonts w:ascii="Arial Unicode MS" w:eastAsia="Arial Unicode MS" w:hAnsi="Arial Unicode MS" w:cs="Arial Unicode MS" w:hint="eastAsia"/>
          <w:color w:val="0070C0"/>
          <w:sz w:val="24"/>
          <w:szCs w:val="24"/>
          <w:lang w:eastAsia="ja-JP"/>
        </w:rPr>
        <w:t>当初は「望仙閣」の名で呼ばれた</w:t>
      </w:r>
      <w:r>
        <w:rPr>
          <w:rFonts w:ascii="Arial Unicode MS" w:eastAsia="Arial Unicode MS" w:hAnsi="Arial Unicode MS" w:cs="Arial Unicode MS" w:hint="eastAsia"/>
          <w:sz w:val="24"/>
          <w:szCs w:val="24"/>
          <w:lang w:eastAsia="ja-JP"/>
        </w:rPr>
        <w:t>。湖を隔てて</w:t>
      </w:r>
      <w:r w:rsidRPr="00D35253">
        <w:rPr>
          <w:rFonts w:ascii="Arial Unicode MS" w:eastAsia="Arial Unicode MS" w:hAnsi="Arial Unicode MS" w:cs="Arial Unicode MS" w:hint="eastAsia"/>
          <w:color w:val="0070C0"/>
          <w:sz w:val="24"/>
          <w:szCs w:val="24"/>
          <w:lang w:eastAsia="ja-JP"/>
        </w:rPr>
        <w:t>君山朗吟亭に臨んでいる</w:t>
      </w:r>
      <w:r>
        <w:rPr>
          <w:rFonts w:ascii="Arial Unicode MS" w:eastAsia="Arial Unicode MS" w:hAnsi="Arial Unicode MS" w:cs="Arial Unicode MS" w:hint="eastAsia"/>
          <w:sz w:val="24"/>
          <w:szCs w:val="24"/>
          <w:lang w:eastAsia="ja-JP"/>
        </w:rPr>
        <w:t>。</w:t>
      </w:r>
      <w:r w:rsidRPr="00D35253">
        <w:rPr>
          <w:rFonts w:ascii="Arial Unicode MS" w:eastAsia="Arial Unicode MS" w:hAnsi="Arial Unicode MS" w:cs="Arial Unicode MS" w:hint="eastAsia"/>
          <w:color w:val="0070C0"/>
          <w:sz w:val="24"/>
          <w:szCs w:val="24"/>
          <w:lang w:eastAsia="ja-JP"/>
        </w:rPr>
        <w:t>清の同治</w:t>
      </w:r>
      <w:r>
        <w:rPr>
          <w:rFonts w:ascii="Arial Unicode MS" w:eastAsia="Arial Unicode MS" w:hAnsi="Arial Unicode MS" w:cs="Arial Unicode MS" w:hint="eastAsia"/>
          <w:sz w:val="24"/>
          <w:szCs w:val="24"/>
          <w:lang w:eastAsia="ja-JP"/>
        </w:rPr>
        <w:t>6年（</w:t>
      </w:r>
      <w:r>
        <w:rPr>
          <w:rFonts w:ascii="Arial Unicode MS" w:eastAsia="Arial Unicode MS" w:hAnsi="Arial Unicode MS" w:cs="Arial Unicode MS"/>
          <w:sz w:val="24"/>
          <w:szCs w:val="24"/>
          <w:lang w:eastAsia="ja-JP"/>
        </w:rPr>
        <w:t>1867)に</w:t>
      </w:r>
      <w:r w:rsidRPr="00D35253">
        <w:rPr>
          <w:rFonts w:ascii="Arial Unicode MS" w:eastAsia="Arial Unicode MS" w:hAnsi="Arial Unicode MS" w:cs="Arial Unicode MS" w:hint="eastAsia"/>
          <w:color w:val="0070C0"/>
          <w:sz w:val="24"/>
          <w:szCs w:val="24"/>
          <w:lang w:eastAsia="ja-JP"/>
        </w:rPr>
        <w:t>再建</w:t>
      </w:r>
      <w:r w:rsidRPr="00485AE1">
        <w:rPr>
          <w:rFonts w:ascii="Arial Unicode MS" w:eastAsia="Arial Unicode MS" w:hAnsi="Arial Unicode MS" w:cs="Arial Unicode MS" w:hint="eastAsia"/>
          <w:color w:val="0070C0"/>
          <w:sz w:val="24"/>
          <w:szCs w:val="24"/>
          <w:lang w:eastAsia="ja-JP"/>
        </w:rPr>
        <w:t>され</w:t>
      </w:r>
      <w:r>
        <w:rPr>
          <w:rFonts w:ascii="Arial Unicode MS" w:eastAsia="Arial Unicode MS" w:hAnsi="Arial Unicode MS" w:cs="Arial Unicode MS" w:hint="eastAsia"/>
          <w:sz w:val="24"/>
          <w:szCs w:val="24"/>
          <w:lang w:eastAsia="ja-JP"/>
        </w:rPr>
        <w:t>、</w:t>
      </w:r>
      <w:r w:rsidRPr="00D35253">
        <w:rPr>
          <w:rFonts w:ascii="Arial Unicode MS" w:eastAsia="Arial Unicode MS" w:hAnsi="Arial Unicode MS" w:cs="Arial Unicode MS" w:hint="eastAsia"/>
          <w:color w:val="0070C0"/>
          <w:sz w:val="24"/>
          <w:szCs w:val="24"/>
          <w:lang w:eastAsia="ja-JP"/>
        </w:rPr>
        <w:t>「</w:t>
      </w:r>
      <w:r w:rsidRPr="00D35253">
        <w:rPr>
          <w:rFonts w:ascii="Arial Unicode MS" w:eastAsia="Arial Unicode MS" w:hAnsi="Arial Unicode MS" w:cs="Arial Unicode MS"/>
          <w:color w:val="0070C0"/>
          <w:sz w:val="24"/>
          <w:szCs w:val="24"/>
          <w:lang w:eastAsia="ja-JP"/>
        </w:rPr>
        <w:t>三酔亭</w:t>
      </w:r>
      <w:r w:rsidRPr="00D35253">
        <w:rPr>
          <w:rFonts w:ascii="Arial Unicode MS" w:eastAsia="Arial Unicode MS" w:hAnsi="Arial Unicode MS" w:cs="Arial Unicode MS" w:hint="eastAsia"/>
          <w:color w:val="0070C0"/>
          <w:sz w:val="24"/>
          <w:szCs w:val="24"/>
          <w:lang w:eastAsia="ja-JP"/>
        </w:rPr>
        <w:t>」に改称された</w:t>
      </w:r>
      <w:r>
        <w:rPr>
          <w:rFonts w:ascii="Arial Unicode MS" w:eastAsia="Arial Unicode MS" w:hAnsi="Arial Unicode MS" w:cs="Arial Unicode MS"/>
          <w:sz w:val="24"/>
          <w:szCs w:val="24"/>
          <w:lang w:eastAsia="ja-JP"/>
        </w:rPr>
        <w:t>。</w:t>
      </w:r>
    </w:p>
    <w:p w14:paraId="1A54AB8A" w14:textId="77777777" w:rsidR="00E200D0" w:rsidRDefault="00E200D0" w:rsidP="00E200D0">
      <w:pPr>
        <w:spacing w:line="440" w:lineRule="exact"/>
        <w:rPr>
          <w:rFonts w:ascii="Arial Unicode MS" w:eastAsia="Arial Unicode MS" w:hAnsi="Arial Unicode MS" w:cs="Arial Unicode MS"/>
          <w:sz w:val="24"/>
          <w:szCs w:val="24"/>
        </w:rPr>
      </w:pPr>
      <w:r>
        <w:rPr>
          <w:rFonts w:ascii="Arial Unicode MS" w:eastAsia="Arial Unicode MS" w:hAnsi="Arial Unicode MS" w:cs="Arial Unicode MS" w:hint="eastAsia"/>
          <w:color w:val="FF0000"/>
          <w:sz w:val="24"/>
          <w:szCs w:val="24"/>
        </w:rPr>
        <w:t>中文：</w:t>
      </w:r>
    </w:p>
    <w:p w14:paraId="3D458CAC" w14:textId="77777777" w:rsidR="00E200D0" w:rsidRDefault="00E200D0" w:rsidP="00E200D0">
      <w:pPr>
        <w:spacing w:line="440" w:lineRule="exact"/>
        <w:ind w:firstLineChars="200" w:firstLine="480"/>
        <w:rPr>
          <w:rFonts w:ascii="Arial Unicode MS" w:eastAsia="Arial Unicode MS" w:hAnsi="Arial Unicode MS" w:cs="Arial Unicode MS"/>
          <w:sz w:val="24"/>
          <w:szCs w:val="24"/>
        </w:rPr>
      </w:pPr>
      <w:proofErr w:type="gramStart"/>
      <w:r>
        <w:rPr>
          <w:rFonts w:ascii="Arial Unicode MS" w:eastAsia="Arial Unicode MS" w:hAnsi="Arial Unicode MS" w:cs="Arial Unicode MS" w:hint="eastAsia"/>
          <w:sz w:val="24"/>
          <w:szCs w:val="24"/>
        </w:rPr>
        <w:t>三醉亭</w:t>
      </w:r>
      <w:proofErr w:type="gramEnd"/>
      <w:r>
        <w:rPr>
          <w:rFonts w:ascii="Arial Unicode MS" w:eastAsia="Arial Unicode MS" w:hAnsi="Arial Unicode MS" w:cs="Arial Unicode MS" w:hint="eastAsia"/>
          <w:sz w:val="24"/>
          <w:szCs w:val="24"/>
        </w:rPr>
        <w:t>坐东朝西</w:t>
      </w:r>
      <w:r>
        <w:rPr>
          <w:rFonts w:ascii="Arial Unicode MS" w:eastAsia="Arial Unicode MS" w:hAnsi="Arial Unicode MS" w:cs="Arial Unicode MS"/>
          <w:sz w:val="24"/>
          <w:szCs w:val="24"/>
        </w:rPr>
        <w:t>,重檐歇山</w:t>
      </w:r>
      <w:r>
        <w:rPr>
          <w:rFonts w:ascii="Arial Unicode MS" w:eastAsia="Arial Unicode MS" w:hAnsi="Arial Unicode MS" w:cs="Arial Unicode MS" w:hint="eastAsia"/>
          <w:sz w:val="24"/>
          <w:szCs w:val="24"/>
        </w:rPr>
        <w:t>顶，主</w:t>
      </w:r>
      <w:r>
        <w:rPr>
          <w:rFonts w:ascii="Arial Unicode MS" w:eastAsia="Arial Unicode MS" w:hAnsi="Arial Unicode MS" w:cs="Arial Unicode MS"/>
          <w:sz w:val="24"/>
          <w:szCs w:val="24"/>
        </w:rPr>
        <w:t>建筑面闊</w:t>
      </w:r>
      <w:r>
        <w:rPr>
          <w:rFonts w:ascii="Arial Unicode MS" w:eastAsia="Arial Unicode MS" w:hAnsi="Arial Unicode MS" w:cs="Arial Unicode MS" w:hint="eastAsia"/>
          <w:sz w:val="24"/>
          <w:szCs w:val="24"/>
        </w:rPr>
        <w:t>，进</w:t>
      </w:r>
      <w:r>
        <w:rPr>
          <w:rFonts w:ascii="Arial Unicode MS" w:eastAsia="Arial Unicode MS" w:hAnsi="Arial Unicode MS" w:cs="Arial Unicode MS"/>
          <w:sz w:val="24"/>
          <w:szCs w:val="24"/>
        </w:rPr>
        <w:t>深各3向 占地135</w:t>
      </w:r>
      <w:r>
        <w:rPr>
          <w:rFonts w:ascii="宋体" w:eastAsia="宋体" w:hAnsi="宋体" w:cs="宋体" w:hint="eastAsia"/>
          <w:sz w:val="24"/>
          <w:szCs w:val="24"/>
        </w:rPr>
        <w:t>.</w:t>
      </w:r>
      <w:r>
        <w:rPr>
          <w:rFonts w:ascii="Arial Unicode MS" w:eastAsia="Arial Unicode MS" w:hAnsi="Arial Unicode MS" w:cs="Arial Unicode MS"/>
          <w:sz w:val="24"/>
          <w:szCs w:val="24"/>
        </w:rPr>
        <w:t>7平方米,</w:t>
      </w:r>
      <w:proofErr w:type="gramStart"/>
      <w:r>
        <w:rPr>
          <w:rFonts w:ascii="Arial Unicode MS" w:eastAsia="Arial Unicode MS" w:hAnsi="Arial Unicode MS" w:cs="Arial Unicode MS"/>
          <w:sz w:val="24"/>
          <w:szCs w:val="24"/>
        </w:rPr>
        <w:t>全亭</w:t>
      </w:r>
      <w:r>
        <w:rPr>
          <w:rFonts w:ascii="Arial Unicode MS" w:eastAsia="Arial Unicode MS" w:hAnsi="Arial Unicode MS" w:cs="Arial Unicode MS" w:hint="eastAsia"/>
          <w:sz w:val="24"/>
          <w:szCs w:val="24"/>
        </w:rPr>
        <w:t>总</w:t>
      </w:r>
      <w:proofErr w:type="gramEnd"/>
      <w:r>
        <w:rPr>
          <w:rFonts w:ascii="Arial Unicode MS" w:eastAsia="Arial Unicode MS" w:hAnsi="Arial Unicode MS" w:cs="Arial Unicode MS" w:hint="eastAsia"/>
          <w:sz w:val="24"/>
          <w:szCs w:val="24"/>
        </w:rPr>
        <w:t>高</w:t>
      </w:r>
      <w:r>
        <w:rPr>
          <w:rFonts w:ascii="Arial Unicode MS" w:eastAsia="Arial Unicode MS" w:hAnsi="Arial Unicode MS" w:cs="Arial Unicode MS"/>
          <w:sz w:val="24"/>
          <w:szCs w:val="24"/>
        </w:rPr>
        <w:t>11.59米,覆盖</w:t>
      </w:r>
      <w:r>
        <w:rPr>
          <w:rFonts w:ascii="Arial Unicode MS" w:eastAsia="Arial Unicode MS" w:hAnsi="Arial Unicode MS" w:cs="Arial Unicode MS" w:hint="eastAsia"/>
          <w:sz w:val="24"/>
          <w:szCs w:val="24"/>
        </w:rPr>
        <w:t>蓝</w:t>
      </w:r>
      <w:r>
        <w:rPr>
          <w:rFonts w:ascii="Arial Unicode MS" w:eastAsia="Arial Unicode MS" w:hAnsi="Arial Unicode MS" w:cs="Arial Unicode MS"/>
          <w:sz w:val="24"/>
          <w:szCs w:val="24"/>
        </w:rPr>
        <w:t>色琉璃瓦。</w:t>
      </w:r>
    </w:p>
    <w:p w14:paraId="30327D86"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p>
    <w:p w14:paraId="1C064BC2" w14:textId="77777777" w:rsidR="00E200D0" w:rsidRDefault="00E200D0" w:rsidP="00E200D0">
      <w:pPr>
        <w:spacing w:line="440" w:lineRule="exact"/>
        <w:ind w:firstLineChars="100" w:firstLine="240"/>
        <w:rPr>
          <w:rFonts w:ascii="Arial Unicode MS" w:eastAsia="Arial Unicode MS" w:hAnsi="Arial Unicode MS" w:cs="Arial Unicode MS"/>
          <w:sz w:val="24"/>
          <w:szCs w:val="24"/>
          <w:lang w:eastAsia="ja-JP"/>
        </w:rPr>
      </w:pPr>
      <w:r>
        <w:rPr>
          <w:rFonts w:ascii="Arial Unicode MS" w:eastAsia="Arial Unicode MS" w:hAnsi="Arial Unicode MS" w:cs="Arial Unicode MS"/>
          <w:sz w:val="24"/>
          <w:szCs w:val="24"/>
          <w:lang w:eastAsia="ja-JP"/>
        </w:rPr>
        <w:t>三酔亭の主体の建築の広さと奥行きは二間、総面積は135.7平方メ-トルである。亭は高きか</w:t>
      </w:r>
      <w:r w:rsidRPr="00485AE1">
        <w:rPr>
          <w:rFonts w:asciiTheme="minorEastAsia" w:hAnsiTheme="minorEastAsia" w:cs="Arial Unicode MS"/>
          <w:sz w:val="24"/>
          <w:szCs w:val="24"/>
          <w:lang w:eastAsia="ja-JP"/>
        </w:rPr>
        <w:t>1</w:t>
      </w:r>
      <w:r w:rsidRPr="00485AE1">
        <w:rPr>
          <w:rFonts w:asciiTheme="minorEastAsia" w:hAnsiTheme="minorEastAsia" w:cs="Arial Unicode MS" w:hint="eastAsia"/>
          <w:sz w:val="24"/>
          <w:szCs w:val="24"/>
          <w:lang w:eastAsia="ja-JP"/>
        </w:rPr>
        <w:t>1</w:t>
      </w:r>
      <w:r w:rsidRPr="00485AE1">
        <w:rPr>
          <w:rFonts w:asciiTheme="minorEastAsia" w:hAnsiTheme="minorEastAsia" w:cs="Arial Unicode MS"/>
          <w:sz w:val="24"/>
          <w:szCs w:val="24"/>
          <w:lang w:eastAsia="ja-JP"/>
        </w:rPr>
        <w:t>.59</w:t>
      </w:r>
      <w:r>
        <w:rPr>
          <w:rFonts w:ascii="Arial Unicode MS" w:eastAsia="Arial Unicode MS" w:hAnsi="Arial Unicode MS" w:cs="Arial Unicode MS"/>
          <w:sz w:val="24"/>
          <w:szCs w:val="24"/>
          <w:lang w:eastAsia="ja-JP"/>
        </w:rPr>
        <w:t>メ一トルで、青い瑠璃瓦で覆われている</w:t>
      </w:r>
      <w:r>
        <w:rPr>
          <w:rFonts w:ascii="Arial Unicode MS" w:eastAsia="Arial Unicode MS" w:hAnsi="Arial Unicode MS" w:cs="Arial Unicode MS" w:hint="eastAsia"/>
          <w:sz w:val="24"/>
          <w:szCs w:val="24"/>
          <w:lang w:eastAsia="ja-JP"/>
        </w:rPr>
        <w:t>。</w:t>
      </w:r>
    </w:p>
    <w:p w14:paraId="38950F4B" w14:textId="77777777" w:rsidR="00E200D0" w:rsidRDefault="00E200D0" w:rsidP="00E200D0">
      <w:pPr>
        <w:spacing w:line="440" w:lineRule="exact"/>
        <w:rPr>
          <w:rFonts w:ascii="Arial Unicode MS" w:eastAsia="Arial Unicode MS" w:hAnsi="Arial Unicode MS" w:cs="Arial Unicode MS"/>
          <w:color w:val="0070C0"/>
          <w:sz w:val="24"/>
          <w:szCs w:val="24"/>
          <w:lang w:eastAsia="ja-JP"/>
        </w:rPr>
      </w:pPr>
      <w:r>
        <w:rPr>
          <w:rFonts w:ascii="Arial Unicode MS" w:eastAsia="Arial Unicode MS" w:hAnsi="Arial Unicode MS" w:cs="Arial Unicode MS" w:hint="eastAsia"/>
          <w:color w:val="0070C0"/>
          <w:sz w:val="24"/>
          <w:szCs w:val="24"/>
          <w:lang w:eastAsia="ja-JP"/>
        </w:rPr>
        <w:t>修改版本：</w:t>
      </w:r>
    </w:p>
    <w:p w14:paraId="49788477" w14:textId="77777777" w:rsidR="00E200D0" w:rsidRPr="00485AE1" w:rsidRDefault="00E200D0" w:rsidP="00E200D0">
      <w:pPr>
        <w:spacing w:line="440" w:lineRule="exact"/>
        <w:ind w:firstLineChars="100" w:firstLine="240"/>
        <w:rPr>
          <w:rFonts w:ascii="Yu Mincho" w:eastAsia="Yu Mincho" w:hAnsi="Yu Mincho"/>
          <w:color w:val="0070C0"/>
          <w:lang w:eastAsia="ja-JP"/>
        </w:rPr>
      </w:pPr>
      <w:r w:rsidRPr="00485AE1">
        <w:rPr>
          <w:rFonts w:ascii="Yu Mincho" w:eastAsia="Yu Mincho" w:hAnsi="Yu Mincho" w:cs="Arial Unicode MS" w:hint="eastAsia"/>
          <w:color w:val="0070C0"/>
          <w:sz w:val="24"/>
          <w:szCs w:val="24"/>
          <w:lang w:eastAsia="ja-JP"/>
        </w:rPr>
        <w:t>西向きで</w:t>
      </w:r>
      <w:r w:rsidRPr="00485AE1">
        <w:rPr>
          <w:rFonts w:ascii="Yu Mincho" w:eastAsia="Yu Mincho" w:hAnsi="Yu Mincho" w:cs="微软雅黑" w:hint="eastAsia"/>
          <w:color w:val="0070C0"/>
          <w:sz w:val="24"/>
          <w:szCs w:val="24"/>
          <w:lang w:eastAsia="ja-JP"/>
        </w:rPr>
        <w:t>屋根は二重で入母屋造になっており</w:t>
      </w:r>
      <w:r w:rsidRPr="00485AE1">
        <w:rPr>
          <w:rFonts w:ascii="Yu Mincho" w:eastAsia="Yu Mincho" w:hAnsi="Yu Mincho" w:cs="Arial Unicode MS" w:hint="eastAsia"/>
          <w:color w:val="0070C0"/>
          <w:sz w:val="24"/>
          <w:szCs w:val="24"/>
          <w:lang w:eastAsia="ja-JP"/>
        </w:rPr>
        <w:t>、</w:t>
      </w:r>
      <w:r w:rsidRPr="00485AE1">
        <w:rPr>
          <w:rFonts w:ascii="Yu Mincho" w:eastAsia="Yu Mincho" w:hAnsi="Yu Mincho" w:cs="微软雅黑" w:hint="eastAsia"/>
          <w:color w:val="0070C0"/>
          <w:sz w:val="24"/>
          <w:szCs w:val="24"/>
          <w:lang w:eastAsia="ja-JP"/>
        </w:rPr>
        <w:t>軒下を広くとり、</w:t>
      </w:r>
      <w:r w:rsidRPr="00485AE1">
        <w:rPr>
          <w:rFonts w:ascii="Yu Mincho" w:eastAsia="Yu Mincho" w:hAnsi="Yu Mincho" w:cs="Arial Unicode MS" w:hint="eastAsia"/>
          <w:color w:val="0070C0"/>
          <w:sz w:val="24"/>
          <w:szCs w:val="24"/>
          <w:lang w:eastAsia="ja-JP"/>
        </w:rPr>
        <w:t>平側妻側</w:t>
      </w:r>
      <w:r>
        <w:rPr>
          <w:rFonts w:ascii="Yu Mincho" w:eastAsia="Yu Mincho" w:hAnsi="Yu Mincho" w:cs="Arial Unicode MS" w:hint="eastAsia"/>
          <w:color w:val="0070C0"/>
          <w:sz w:val="24"/>
          <w:szCs w:val="24"/>
          <w:lang w:eastAsia="ja-JP"/>
        </w:rPr>
        <w:t>それぞれ</w:t>
      </w:r>
      <w:r w:rsidRPr="00485AE1">
        <w:rPr>
          <w:rFonts w:ascii="Yu Mincho" w:eastAsia="Yu Mincho" w:hAnsi="Yu Mincho" w:cs="Arial Unicode MS" w:hint="eastAsia"/>
          <w:color w:val="0070C0"/>
          <w:sz w:val="24"/>
          <w:szCs w:val="24"/>
          <w:lang w:eastAsia="ja-JP"/>
        </w:rPr>
        <w:t>三</w:t>
      </w:r>
      <w:r w:rsidRPr="00485AE1">
        <w:rPr>
          <w:rFonts w:ascii="Yu Mincho" w:eastAsia="Yu Mincho" w:hAnsi="Yu Mincho" w:cs="Arial Unicode MS"/>
          <w:color w:val="0070C0"/>
          <w:sz w:val="24"/>
          <w:szCs w:val="24"/>
          <w:lang w:eastAsia="ja-JP"/>
        </w:rPr>
        <w:t>間</w:t>
      </w:r>
      <w:r w:rsidRPr="00485AE1">
        <w:rPr>
          <w:rFonts w:ascii="Yu Mincho" w:eastAsia="Yu Mincho" w:hAnsi="Yu Mincho" w:cs="Arial Unicode MS" w:hint="eastAsia"/>
          <w:color w:val="0070C0"/>
          <w:sz w:val="24"/>
          <w:szCs w:val="24"/>
          <w:lang w:eastAsia="ja-JP"/>
        </w:rPr>
        <w:t>で面積は広く、135.7</w:t>
      </w:r>
      <w:r w:rsidRPr="00485AE1">
        <w:rPr>
          <w:rFonts w:ascii="Yu Mincho" w:eastAsia="Yu Mincho" w:hAnsi="Yu Mincho" w:cs="Arial Unicode MS"/>
          <w:color w:val="0070C0"/>
          <w:sz w:val="24"/>
          <w:szCs w:val="24"/>
          <w:lang w:eastAsia="ja-JP"/>
        </w:rPr>
        <w:t>平方メ-トル</w:t>
      </w:r>
      <w:r w:rsidRPr="00485AE1">
        <w:rPr>
          <w:rFonts w:ascii="Yu Mincho" w:eastAsia="Yu Mincho" w:hAnsi="Yu Mincho" w:cs="Arial Unicode MS" w:hint="eastAsia"/>
          <w:color w:val="0070C0"/>
          <w:sz w:val="24"/>
          <w:szCs w:val="24"/>
          <w:lang w:eastAsia="ja-JP"/>
        </w:rPr>
        <w:t>、そして高さは11.59</w:t>
      </w:r>
      <w:r w:rsidRPr="00485AE1">
        <w:rPr>
          <w:rFonts w:ascii="Yu Mincho" w:eastAsia="Yu Mincho" w:hAnsi="Yu Mincho" w:cs="Arial Unicode MS"/>
          <w:color w:val="0070C0"/>
          <w:sz w:val="24"/>
          <w:szCs w:val="24"/>
          <w:lang w:eastAsia="ja-JP"/>
        </w:rPr>
        <w:t>メ一トルで、</w:t>
      </w:r>
      <w:r w:rsidRPr="00485AE1">
        <w:rPr>
          <w:rFonts w:ascii="Yu Mincho" w:eastAsia="Yu Mincho" w:hAnsi="Yu Mincho" w:cs="Arial Unicode MS" w:hint="eastAsia"/>
          <w:color w:val="0070C0"/>
          <w:sz w:val="24"/>
          <w:szCs w:val="24"/>
          <w:lang w:eastAsia="ja-JP"/>
        </w:rPr>
        <w:t>屋根は</w:t>
      </w:r>
      <w:r w:rsidRPr="00485AE1">
        <w:rPr>
          <w:rFonts w:ascii="Yu Mincho" w:eastAsia="Yu Mincho" w:hAnsi="Yu Mincho" w:cs="Arial Unicode MS"/>
          <w:color w:val="0070C0"/>
          <w:sz w:val="24"/>
          <w:szCs w:val="24"/>
          <w:lang w:eastAsia="ja-JP"/>
        </w:rPr>
        <w:t>青い瑠璃瓦で</w:t>
      </w:r>
      <w:r w:rsidRPr="00485AE1">
        <w:rPr>
          <w:rFonts w:ascii="Yu Mincho" w:eastAsia="Yu Mincho" w:hAnsi="Yu Mincho" w:cs="Arial Unicode MS" w:hint="eastAsia"/>
          <w:color w:val="0070C0"/>
          <w:sz w:val="24"/>
          <w:szCs w:val="24"/>
          <w:lang w:eastAsia="ja-JP"/>
        </w:rPr>
        <w:t>葺かれている。</w:t>
      </w:r>
    </w:p>
    <w:p w14:paraId="2F7EA95D" w14:textId="77777777" w:rsidR="00E200D0" w:rsidRDefault="00E200D0" w:rsidP="00E200D0">
      <w:pPr>
        <w:widowControl/>
        <w:jc w:val="left"/>
        <w:rPr>
          <w:rFonts w:ascii="Arial Unicode MS" w:eastAsia="Arial Unicode MS" w:hAnsi="Arial Unicode MS" w:cs="Arial Unicode MS"/>
          <w:sz w:val="24"/>
          <w:szCs w:val="24"/>
          <w:lang w:eastAsia="ja-JP"/>
        </w:rPr>
      </w:pPr>
      <w:r>
        <w:rPr>
          <w:rFonts w:ascii="Arial Unicode MS" w:eastAsia="Arial Unicode MS" w:hAnsi="Arial Unicode MS" w:cs="Arial Unicode MS"/>
          <w:sz w:val="24"/>
          <w:szCs w:val="24"/>
          <w:lang w:eastAsia="ja-JP"/>
        </w:rPr>
        <w:lastRenderedPageBreak/>
        <w:br w:type="page"/>
      </w:r>
    </w:p>
    <w:p w14:paraId="29343059" w14:textId="77777777" w:rsidR="00E200D0" w:rsidRDefault="00E200D0" w:rsidP="00E200D0">
      <w:pPr>
        <w:spacing w:line="360" w:lineRule="auto"/>
        <w:jc w:val="center"/>
        <w:rPr>
          <w:rFonts w:ascii="Arial Unicode MS" w:eastAsia="Arial Unicode MS" w:hAnsi="Arial Unicode MS" w:cs="Arial Unicode MS"/>
          <w:color w:val="FF0000"/>
          <w:sz w:val="24"/>
          <w:szCs w:val="24"/>
        </w:rPr>
      </w:pPr>
      <w:r>
        <w:rPr>
          <w:rFonts w:ascii="Arial Unicode MS" w:eastAsia="Arial Unicode MS" w:hAnsi="Arial Unicode MS" w:cs="Arial Unicode MS"/>
          <w:noProof/>
          <w:color w:val="FF0000"/>
          <w:sz w:val="24"/>
          <w:szCs w:val="24"/>
        </w:rPr>
        <w:lastRenderedPageBreak/>
        <w:drawing>
          <wp:inline distT="0" distB="0" distL="0" distR="0" wp14:anchorId="230E3AE8" wp14:editId="73F6AA0C">
            <wp:extent cx="3990975" cy="2660015"/>
            <wp:effectExtent l="0" t="0" r="0" b="698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67" cstate="print">
                      <a:extLst>
                        <a:ext uri="{28A0092B-C50C-407E-A947-70E740481C1C}">
                          <a14:useLocalDpi xmlns:a14="http://schemas.microsoft.com/office/drawing/2010/main" val="0"/>
                        </a:ext>
                      </a:extLst>
                    </a:blip>
                    <a:stretch>
                      <a:fillRect/>
                    </a:stretch>
                  </pic:blipFill>
                  <pic:spPr>
                    <a:xfrm>
                      <a:off x="0" y="0"/>
                      <a:ext cx="4004625" cy="2669590"/>
                    </a:xfrm>
                    <a:prstGeom prst="rect">
                      <a:avLst/>
                    </a:prstGeom>
                  </pic:spPr>
                </pic:pic>
              </a:graphicData>
            </a:graphic>
          </wp:inline>
        </w:drawing>
      </w:r>
    </w:p>
    <w:p w14:paraId="522F9ED2"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中文：</w:t>
      </w:r>
    </w:p>
    <w:p w14:paraId="07ECCBFD" w14:textId="77777777" w:rsidR="00E200D0" w:rsidRDefault="00E200D0" w:rsidP="00E200D0">
      <w:pPr>
        <w:spacing w:line="440" w:lineRule="exact"/>
        <w:ind w:firstLineChars="200" w:firstLine="480"/>
        <w:rPr>
          <w:rFonts w:ascii="Arial Unicode MS" w:eastAsia="Arial Unicode MS" w:hAnsi="Arial Unicode MS" w:cs="Arial Unicode MS"/>
          <w:sz w:val="24"/>
          <w:szCs w:val="24"/>
        </w:rPr>
      </w:pPr>
      <w:r>
        <w:rPr>
          <w:rFonts w:ascii="Arial Unicode MS" w:eastAsia="Arial Unicode MS" w:hAnsi="Arial Unicode MS" w:cs="Arial Unicode MS" w:hint="eastAsia"/>
          <w:sz w:val="24"/>
          <w:szCs w:val="24"/>
        </w:rPr>
        <w:t>岳阳楼完整地保持者清光绪六年</w:t>
      </w:r>
      <w:r>
        <w:rPr>
          <w:rFonts w:ascii="Arial Unicode MS" w:eastAsia="Arial Unicode MS" w:hAnsi="Arial Unicode MS" w:cs="Arial Unicode MS"/>
          <w:sz w:val="24"/>
          <w:szCs w:val="24"/>
        </w:rPr>
        <w:t>(1880年 )大修后的建筑形制，通高19.42米， 面宽7.24米，进深14.54</w:t>
      </w:r>
      <w:r>
        <w:rPr>
          <w:rFonts w:ascii="Arial Unicode MS" w:eastAsia="Arial Unicode MS" w:hAnsi="Arial Unicode MS" w:cs="Arial Unicode MS" w:hint="eastAsia"/>
          <w:sz w:val="24"/>
          <w:szCs w:val="24"/>
        </w:rPr>
        <w:t>米，占地</w:t>
      </w:r>
      <w:r>
        <w:rPr>
          <w:rFonts w:ascii="Arial Unicode MS" w:eastAsia="Arial Unicode MS" w:hAnsi="Arial Unicode MS" w:cs="Arial Unicode MS"/>
          <w:sz w:val="24"/>
          <w:szCs w:val="24"/>
        </w:rPr>
        <w:t>250.66平方米，楼宇主体与构架均为纯木结构，</w:t>
      </w:r>
      <w:proofErr w:type="gramStart"/>
      <w:r>
        <w:rPr>
          <w:rFonts w:ascii="Arial Unicode MS" w:eastAsia="Arial Unicode MS" w:hAnsi="Arial Unicode MS" w:cs="Arial Unicode MS"/>
          <w:sz w:val="24"/>
          <w:szCs w:val="24"/>
        </w:rPr>
        <w:t>以抬梁式</w:t>
      </w:r>
      <w:proofErr w:type="gramEnd"/>
      <w:r>
        <w:rPr>
          <w:rFonts w:ascii="Arial Unicode MS" w:eastAsia="Arial Unicode MS" w:hAnsi="Arial Unicode MS" w:cs="Arial Unicode MS"/>
          <w:sz w:val="24"/>
          <w:szCs w:val="24"/>
        </w:rPr>
        <w:t>与穿</w:t>
      </w:r>
      <w:proofErr w:type="gramStart"/>
      <w:r>
        <w:rPr>
          <w:rFonts w:ascii="Arial Unicode MS" w:eastAsia="Arial Unicode MS" w:hAnsi="Arial Unicode MS" w:cs="Arial Unicode MS"/>
          <w:sz w:val="24"/>
          <w:szCs w:val="24"/>
        </w:rPr>
        <w:t>斗式相结合</w:t>
      </w:r>
      <w:proofErr w:type="gramEnd"/>
      <w:r>
        <w:rPr>
          <w:rFonts w:ascii="Arial Unicode MS" w:eastAsia="Arial Unicode MS" w:hAnsi="Arial Unicode MS" w:cs="Arial Unicode MS"/>
          <w:sz w:val="24"/>
          <w:szCs w:val="24"/>
        </w:rPr>
        <w:t>的建筑形式构成楼宇主</w:t>
      </w:r>
      <w:r>
        <w:rPr>
          <w:rFonts w:ascii="Arial Unicode MS" w:eastAsia="Arial Unicode MS" w:hAnsi="Arial Unicode MS" w:cs="Arial Unicode MS" w:hint="eastAsia"/>
          <w:sz w:val="24"/>
          <w:szCs w:val="24"/>
        </w:rPr>
        <w:t>体构架。</w:t>
      </w:r>
    </w:p>
    <w:p w14:paraId="225A5964"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p>
    <w:p w14:paraId="7F2418CE" w14:textId="77777777" w:rsidR="00E200D0" w:rsidRDefault="00E200D0" w:rsidP="00E200D0">
      <w:pPr>
        <w:spacing w:line="440" w:lineRule="exact"/>
        <w:ind w:firstLineChars="100" w:firstLine="240"/>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sz w:val="24"/>
          <w:szCs w:val="24"/>
          <w:lang w:eastAsia="ja-JP"/>
        </w:rPr>
        <w:t>岳陽楼の主楼は清代光绪六年「</w:t>
      </w:r>
      <w:r>
        <w:rPr>
          <w:rFonts w:ascii="Arial Unicode MS" w:eastAsia="Arial Unicode MS" w:hAnsi="Arial Unicode MS" w:cs="Arial Unicode MS"/>
          <w:sz w:val="24"/>
          <w:szCs w:val="24"/>
          <w:lang w:eastAsia="ja-JP"/>
        </w:rPr>
        <w:t>1880年」に立てられた。4柱、3層、軒先が反り返えっている。全面積は250.66平方メートル、高さは19.42メートル、広さは17.24メートル、奥行きは14.54メートル。純木で建てられている。</w:t>
      </w:r>
    </w:p>
    <w:p w14:paraId="26D8A1FB" w14:textId="77777777" w:rsidR="00E200D0" w:rsidRDefault="00E200D0" w:rsidP="00E200D0">
      <w:pPr>
        <w:spacing w:line="440" w:lineRule="exact"/>
        <w:rPr>
          <w:rFonts w:ascii="Arial Unicode MS" w:eastAsia="Arial Unicode MS" w:hAnsi="Arial Unicode MS" w:cs="Arial Unicode MS"/>
          <w:color w:val="0070C0"/>
          <w:sz w:val="24"/>
          <w:szCs w:val="24"/>
          <w:lang w:eastAsia="ja-JP"/>
        </w:rPr>
      </w:pPr>
      <w:r>
        <w:rPr>
          <w:rFonts w:ascii="Arial Unicode MS" w:eastAsia="Arial Unicode MS" w:hAnsi="Arial Unicode MS" w:cs="Arial Unicode MS" w:hint="eastAsia"/>
          <w:color w:val="0070C0"/>
          <w:sz w:val="24"/>
          <w:szCs w:val="24"/>
          <w:lang w:eastAsia="ja-JP"/>
        </w:rPr>
        <w:t>修改版本：</w:t>
      </w:r>
    </w:p>
    <w:p w14:paraId="5FCAD97F" w14:textId="77777777" w:rsidR="00E200D0" w:rsidRDefault="00E200D0" w:rsidP="00E200D0">
      <w:pPr>
        <w:spacing w:line="440" w:lineRule="exact"/>
        <w:ind w:firstLineChars="100" w:firstLine="240"/>
        <w:rPr>
          <w:rFonts w:ascii="Arial Unicode MS" w:eastAsia="Arial Unicode MS" w:hAnsi="Arial Unicode MS" w:cs="Arial Unicode MS"/>
          <w:sz w:val="24"/>
          <w:szCs w:val="24"/>
          <w:lang w:eastAsia="ja-JP"/>
        </w:rPr>
      </w:pPr>
      <w:r>
        <w:rPr>
          <w:rFonts w:ascii="Arial Unicode MS" w:eastAsia="Arial Unicode MS" w:hAnsi="Arial Unicode MS" w:cs="Arial Unicode MS" w:hint="eastAsia"/>
          <w:sz w:val="24"/>
          <w:szCs w:val="24"/>
          <w:lang w:eastAsia="ja-JP"/>
        </w:rPr>
        <w:t>岳陽楼の主楼は</w:t>
      </w:r>
      <w:r w:rsidRPr="0025027A">
        <w:rPr>
          <w:rFonts w:ascii="Arial Unicode MS" w:eastAsia="Arial Unicode MS" w:hAnsi="Arial Unicode MS" w:cs="Arial Unicode MS" w:hint="eastAsia"/>
          <w:color w:val="0070C0"/>
          <w:sz w:val="24"/>
          <w:szCs w:val="24"/>
          <w:lang w:eastAsia="ja-JP"/>
        </w:rPr>
        <w:t>清の光绪</w:t>
      </w:r>
      <w:r>
        <w:rPr>
          <w:rFonts w:ascii="Arial Unicode MS" w:eastAsia="Arial Unicode MS" w:hAnsi="Arial Unicode MS" w:cs="Arial Unicode MS" w:hint="eastAsia"/>
          <w:sz w:val="24"/>
          <w:szCs w:val="24"/>
          <w:lang w:eastAsia="ja-JP"/>
        </w:rPr>
        <w:t>6年（</w:t>
      </w:r>
      <w:r>
        <w:rPr>
          <w:rFonts w:ascii="Arial Unicode MS" w:eastAsia="Arial Unicode MS" w:hAnsi="Arial Unicode MS" w:cs="Arial Unicode MS"/>
          <w:sz w:val="24"/>
          <w:szCs w:val="24"/>
          <w:lang w:eastAsia="ja-JP"/>
        </w:rPr>
        <w:t>1880</w:t>
      </w:r>
      <w:r>
        <w:rPr>
          <w:rFonts w:ascii="Arial Unicode MS" w:eastAsia="Arial Unicode MS" w:hAnsi="Arial Unicode MS" w:cs="Arial Unicode MS" w:hint="eastAsia"/>
          <w:sz w:val="24"/>
          <w:szCs w:val="24"/>
          <w:lang w:eastAsia="ja-JP"/>
        </w:rPr>
        <w:t>）</w:t>
      </w:r>
      <w:r>
        <w:rPr>
          <w:rFonts w:ascii="Arial Unicode MS" w:eastAsia="Arial Unicode MS" w:hAnsi="Arial Unicode MS" w:cs="Arial Unicode MS"/>
          <w:sz w:val="24"/>
          <w:szCs w:val="24"/>
          <w:lang w:eastAsia="ja-JP"/>
        </w:rPr>
        <w:t>に</w:t>
      </w:r>
      <w:r w:rsidRPr="0025027A">
        <w:rPr>
          <w:rFonts w:ascii="Arial Unicode MS" w:eastAsia="Arial Unicode MS" w:hAnsi="Arial Unicode MS" w:cs="Arial Unicode MS" w:hint="eastAsia"/>
          <w:color w:val="0070C0"/>
          <w:sz w:val="24"/>
          <w:szCs w:val="24"/>
          <w:lang w:eastAsia="ja-JP"/>
        </w:rPr>
        <w:t>建てられた姿をそのまま残している</w:t>
      </w:r>
      <w:r>
        <w:rPr>
          <w:rFonts w:ascii="Arial Unicode MS" w:eastAsia="Arial Unicode MS" w:hAnsi="Arial Unicode MS" w:cs="Arial Unicode MS" w:hint="eastAsia"/>
          <w:sz w:val="24"/>
          <w:szCs w:val="24"/>
          <w:lang w:eastAsia="ja-JP"/>
        </w:rPr>
        <w:t>。</w:t>
      </w:r>
      <w:r>
        <w:rPr>
          <w:rFonts w:ascii="Arial Unicode MS" w:eastAsia="Arial Unicode MS" w:hAnsi="Arial Unicode MS" w:cs="Arial Unicode MS"/>
          <w:sz w:val="24"/>
          <w:szCs w:val="24"/>
          <w:lang w:eastAsia="ja-JP"/>
        </w:rPr>
        <w:t>4柱3層、軒先</w:t>
      </w:r>
      <w:r w:rsidRPr="0025027A">
        <w:rPr>
          <w:rFonts w:ascii="Arial Unicode MS" w:eastAsia="Arial Unicode MS" w:hAnsi="Arial Unicode MS" w:cs="Arial Unicode MS" w:hint="eastAsia"/>
          <w:color w:val="0070C0"/>
          <w:sz w:val="24"/>
          <w:szCs w:val="24"/>
          <w:lang w:eastAsia="ja-JP"/>
        </w:rPr>
        <w:t>は</w:t>
      </w:r>
      <w:r>
        <w:rPr>
          <w:rFonts w:ascii="Arial Unicode MS" w:eastAsia="Arial Unicode MS" w:hAnsi="Arial Unicode MS" w:cs="Arial Unicode MS"/>
          <w:sz w:val="24"/>
          <w:szCs w:val="24"/>
          <w:lang w:eastAsia="ja-JP"/>
        </w:rPr>
        <w:t>反り返っている。全面積は250.66平方メートル、高さは19.42メートル、広さは17.24メートル、奥行きは14.54メートル</w:t>
      </w:r>
      <w:r w:rsidRPr="0025027A">
        <w:rPr>
          <w:rFonts w:ascii="Arial Unicode MS" w:eastAsia="Arial Unicode MS" w:hAnsi="Arial Unicode MS" w:cs="Arial Unicode MS" w:hint="eastAsia"/>
          <w:color w:val="0070C0"/>
          <w:sz w:val="24"/>
          <w:szCs w:val="24"/>
          <w:lang w:eastAsia="ja-JP"/>
        </w:rPr>
        <w:t>である</w:t>
      </w:r>
      <w:r w:rsidRPr="0025027A">
        <w:rPr>
          <w:rFonts w:ascii="Arial Unicode MS" w:eastAsia="Arial Unicode MS" w:hAnsi="Arial Unicode MS" w:cs="Arial Unicode MS"/>
          <w:color w:val="0070C0"/>
          <w:sz w:val="24"/>
          <w:szCs w:val="24"/>
          <w:lang w:eastAsia="ja-JP"/>
        </w:rPr>
        <w:t>。</w:t>
      </w:r>
    </w:p>
    <w:p w14:paraId="0406C9A3"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中文：</w:t>
      </w:r>
    </w:p>
    <w:p w14:paraId="1372264B" w14:textId="77777777" w:rsidR="00E200D0" w:rsidRDefault="00E200D0" w:rsidP="00E200D0">
      <w:pPr>
        <w:spacing w:line="440" w:lineRule="exact"/>
        <w:ind w:firstLineChars="200" w:firstLine="480"/>
        <w:rPr>
          <w:rFonts w:ascii="Arial Unicode MS" w:eastAsia="Arial Unicode MS" w:hAnsi="Arial Unicode MS" w:cs="Arial Unicode MS"/>
          <w:sz w:val="24"/>
          <w:szCs w:val="24"/>
        </w:rPr>
      </w:pPr>
      <w:r>
        <w:rPr>
          <w:rFonts w:ascii="Arial Unicode MS" w:eastAsia="Arial Unicode MS" w:hAnsi="Arial Unicode MS" w:cs="Arial Unicode MS" w:hint="eastAsia"/>
          <w:sz w:val="24"/>
          <w:szCs w:val="24"/>
        </w:rPr>
        <w:t>其建筑特点是</w:t>
      </w:r>
      <w:r>
        <w:rPr>
          <w:rFonts w:ascii="Arial Unicode MS" w:eastAsia="Arial Unicode MS" w:hAnsi="Arial Unicode MS" w:cs="Arial Unicode MS"/>
          <w:sz w:val="24"/>
          <w:szCs w:val="24"/>
        </w:rPr>
        <w:t>:整个楼宇由四根直径46cm的楠木金柱、12根廊柱、和20根檐柱支撑;盔顶屋面，</w:t>
      </w:r>
      <w:r>
        <w:rPr>
          <w:rFonts w:ascii="Arial Unicode MS" w:eastAsia="Arial Unicode MS" w:hAnsi="Arial Unicode MS" w:cs="Arial Unicode MS" w:hint="eastAsia"/>
          <w:sz w:val="24"/>
          <w:szCs w:val="24"/>
        </w:rPr>
        <w:t>这种大型</w:t>
      </w:r>
      <w:proofErr w:type="gramStart"/>
      <w:r>
        <w:rPr>
          <w:rFonts w:ascii="Arial Unicode MS" w:eastAsia="Arial Unicode MS" w:hAnsi="Arial Unicode MS" w:cs="Arial Unicode MS" w:hint="eastAsia"/>
          <w:sz w:val="24"/>
          <w:szCs w:val="24"/>
        </w:rPr>
        <w:t>盔</w:t>
      </w:r>
      <w:proofErr w:type="gramEnd"/>
      <w:r>
        <w:rPr>
          <w:rFonts w:ascii="Arial Unicode MS" w:eastAsia="Arial Unicode MS" w:hAnsi="Arial Unicode MS" w:cs="Arial Unicode MS" w:hint="eastAsia"/>
          <w:sz w:val="24"/>
          <w:szCs w:val="24"/>
        </w:rPr>
        <w:t>顶式建筑在国内独一无二</w:t>
      </w:r>
      <w:r>
        <w:rPr>
          <w:rFonts w:ascii="Arial Unicode MS" w:eastAsia="Arial Unicode MS" w:hAnsi="Arial Unicode MS" w:cs="Arial Unicode MS"/>
          <w:sz w:val="24"/>
          <w:szCs w:val="24"/>
        </w:rPr>
        <w:t>;三层飞檐翘首凌空、如意斗拱叠合精美、脊饰构件栩栩如生、二楼</w:t>
      </w:r>
      <w:r>
        <w:rPr>
          <w:rFonts w:ascii="Arial Unicode MS" w:eastAsia="Arial Unicode MS" w:hAnsi="Arial Unicode MS" w:cs="Arial Unicode MS" w:hint="eastAsia"/>
          <w:sz w:val="24"/>
          <w:szCs w:val="24"/>
        </w:rPr>
        <w:t>明廊环绕精巧别致。整个建筑结构严谨，工艺精巧，造型庄重，为中国古代建筑中的瑰宝。</w:t>
      </w:r>
    </w:p>
    <w:p w14:paraId="1D33C7F1"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p>
    <w:p w14:paraId="668A20F8" w14:textId="77777777" w:rsidR="00E200D0" w:rsidRDefault="00E200D0" w:rsidP="00E200D0">
      <w:pPr>
        <w:spacing w:line="440" w:lineRule="exact"/>
        <w:ind w:firstLineChars="100" w:firstLine="240"/>
        <w:rPr>
          <w:rFonts w:ascii="Arial Unicode MS" w:eastAsia="Arial Unicode MS" w:hAnsi="Arial Unicode MS" w:cs="Arial Unicode MS"/>
          <w:sz w:val="24"/>
          <w:szCs w:val="24"/>
          <w:lang w:eastAsia="ja-JP"/>
        </w:rPr>
      </w:pPr>
      <w:r>
        <w:rPr>
          <w:rFonts w:ascii="Arial Unicode MS" w:eastAsia="Arial Unicode MS" w:hAnsi="Arial Unicode MS" w:cs="Arial Unicode MS"/>
          <w:sz w:val="24"/>
          <w:szCs w:val="24"/>
          <w:lang w:eastAsia="ja-JP"/>
        </w:rPr>
        <w:t>中には4本を大柱として地面から天上までの大部分の重さを支えている。更に12本の柱で内側を囲み、二階を支え、外側には20本の軒柱で取り囲み、互いに支え合い全体を形成している。軒先の反り返りと屋根は傘の形の骨組み</w:t>
      </w:r>
      <w:r>
        <w:rPr>
          <w:rFonts w:ascii="Arial Unicode MS" w:eastAsia="Arial Unicode MS" w:hAnsi="Arial Unicode MS" w:cs="Arial Unicode MS"/>
          <w:sz w:val="24"/>
          <w:szCs w:val="24"/>
          <w:lang w:eastAsia="ja-JP"/>
        </w:rPr>
        <w:lastRenderedPageBreak/>
        <w:t>で重さを支えている。柄「</w:t>
      </w:r>
      <w:r>
        <w:rPr>
          <w:rFonts w:ascii="Arial Unicode MS" w:eastAsia="Arial Unicode MS" w:hAnsi="Arial Unicode MS" w:cs="Arial Unicode MS" w:hint="eastAsia"/>
          <w:sz w:val="24"/>
          <w:szCs w:val="24"/>
          <w:lang w:eastAsia="ja-JP"/>
        </w:rPr>
        <w:t>钉を使わない木の組み方」に組んだ構造は整然としている。屋根は全て黄色の琉球丸瓦が葺かれており、軒先の反り返った先端には龍と鳳凰を飾っけ、首、翼、尾をもたげている。三階の屋根の外観は古代の将軍のかふとによく似ており、俗に兜の屋根と言われ、古代建築の中で珍しいものに属する。</w:t>
      </w:r>
    </w:p>
    <w:p w14:paraId="5C1FC1AE" w14:textId="77777777" w:rsidR="00E200D0" w:rsidRDefault="00E200D0" w:rsidP="00E200D0">
      <w:pPr>
        <w:spacing w:line="440" w:lineRule="exact"/>
        <w:rPr>
          <w:rFonts w:ascii="Arial Unicode MS" w:eastAsia="Arial Unicode MS" w:hAnsi="Arial Unicode MS" w:cs="Arial Unicode MS"/>
          <w:color w:val="0070C0"/>
          <w:sz w:val="24"/>
          <w:szCs w:val="24"/>
          <w:lang w:eastAsia="ja-JP"/>
        </w:rPr>
      </w:pPr>
      <w:r>
        <w:rPr>
          <w:rFonts w:ascii="Arial Unicode MS" w:eastAsia="Arial Unicode MS" w:hAnsi="Arial Unicode MS" w:cs="Arial Unicode MS" w:hint="eastAsia"/>
          <w:color w:val="0070C0"/>
          <w:sz w:val="24"/>
          <w:szCs w:val="24"/>
          <w:lang w:eastAsia="ja-JP"/>
        </w:rPr>
        <w:t>修改版本：</w:t>
      </w:r>
    </w:p>
    <w:p w14:paraId="49560627" w14:textId="77777777" w:rsidR="00E200D0" w:rsidRDefault="00E200D0" w:rsidP="00E200D0">
      <w:pPr>
        <w:spacing w:line="440" w:lineRule="exact"/>
        <w:ind w:firstLineChars="100" w:firstLine="240"/>
        <w:rPr>
          <w:rFonts w:ascii="Arial Unicode MS" w:eastAsia="Arial Unicode MS" w:hAnsi="Arial Unicode MS" w:cs="Arial Unicode MS"/>
          <w:sz w:val="24"/>
          <w:szCs w:val="24"/>
          <w:lang w:eastAsia="ja-JP"/>
        </w:rPr>
      </w:pPr>
      <w:r w:rsidRPr="005967F8">
        <w:rPr>
          <w:rFonts w:ascii="Arial Unicode MS" w:eastAsia="Arial Unicode MS" w:hAnsi="Arial Unicode MS" w:cs="Arial Unicode MS" w:hint="eastAsia"/>
          <w:color w:val="0070C0"/>
          <w:sz w:val="24"/>
          <w:szCs w:val="24"/>
          <w:lang w:eastAsia="ja-JP"/>
        </w:rPr>
        <w:t>木造の建築物で、内部</w:t>
      </w:r>
      <w:r w:rsidRPr="005967F8">
        <w:rPr>
          <w:rFonts w:ascii="Arial Unicode MS" w:eastAsia="Arial Unicode MS" w:hAnsi="Arial Unicode MS" w:cs="Arial Unicode MS"/>
          <w:color w:val="0070C0"/>
          <w:sz w:val="24"/>
          <w:szCs w:val="24"/>
          <w:lang w:eastAsia="ja-JP"/>
        </w:rPr>
        <w:t>は</w:t>
      </w:r>
      <w:r>
        <w:rPr>
          <w:rFonts w:ascii="Arial Unicode MS" w:eastAsia="Arial Unicode MS" w:hAnsi="Arial Unicode MS" w:cs="Arial Unicode MS"/>
          <w:sz w:val="24"/>
          <w:szCs w:val="24"/>
          <w:lang w:eastAsia="ja-JP"/>
        </w:rPr>
        <w:t>4本</w:t>
      </w:r>
      <w:r w:rsidRPr="005967F8">
        <w:rPr>
          <w:rFonts w:ascii="Arial Unicode MS" w:eastAsia="Arial Unicode MS" w:hAnsi="Arial Unicode MS" w:cs="Arial Unicode MS" w:hint="eastAsia"/>
          <w:color w:val="0070C0"/>
          <w:sz w:val="24"/>
          <w:szCs w:val="24"/>
          <w:lang w:eastAsia="ja-JP"/>
        </w:rPr>
        <w:t>の</w:t>
      </w:r>
      <w:r>
        <w:rPr>
          <w:rFonts w:ascii="Arial Unicode MS" w:eastAsia="Arial Unicode MS" w:hAnsi="Arial Unicode MS" w:cs="Arial Unicode MS"/>
          <w:sz w:val="24"/>
          <w:szCs w:val="24"/>
          <w:lang w:eastAsia="ja-JP"/>
        </w:rPr>
        <w:t>大柱</w:t>
      </w:r>
      <w:r w:rsidRPr="005967F8">
        <w:rPr>
          <w:rFonts w:ascii="Arial Unicode MS" w:eastAsia="Arial Unicode MS" w:hAnsi="Arial Unicode MS" w:cs="Arial Unicode MS" w:hint="eastAsia"/>
          <w:color w:val="0070C0"/>
          <w:sz w:val="24"/>
          <w:szCs w:val="24"/>
          <w:lang w:eastAsia="ja-JP"/>
        </w:rPr>
        <w:t>で</w:t>
      </w:r>
      <w:r>
        <w:rPr>
          <w:rFonts w:ascii="Arial Unicode MS" w:eastAsia="Arial Unicode MS" w:hAnsi="Arial Unicode MS" w:cs="Arial Unicode MS"/>
          <w:sz w:val="24"/>
          <w:szCs w:val="24"/>
          <w:lang w:eastAsia="ja-JP"/>
        </w:rPr>
        <w:t>地面から</w:t>
      </w:r>
      <w:r w:rsidRPr="005967F8">
        <w:rPr>
          <w:rFonts w:ascii="Arial Unicode MS" w:eastAsia="Arial Unicode MS" w:hAnsi="Arial Unicode MS" w:cs="Arial Unicode MS" w:hint="eastAsia"/>
          <w:color w:val="0070C0"/>
          <w:sz w:val="24"/>
          <w:szCs w:val="24"/>
          <w:lang w:eastAsia="ja-JP"/>
        </w:rPr>
        <w:t>屋根</w:t>
      </w:r>
      <w:r>
        <w:rPr>
          <w:rFonts w:ascii="Arial Unicode MS" w:eastAsia="Arial Unicode MS" w:hAnsi="Arial Unicode MS" w:cs="Arial Unicode MS"/>
          <w:sz w:val="24"/>
          <w:szCs w:val="24"/>
          <w:lang w:eastAsia="ja-JP"/>
        </w:rPr>
        <w:t>までの</w:t>
      </w:r>
      <w:r w:rsidRPr="005967F8">
        <w:rPr>
          <w:rFonts w:ascii="Arial Unicode MS" w:eastAsia="Arial Unicode MS" w:hAnsi="Arial Unicode MS" w:cs="Arial Unicode MS"/>
          <w:color w:val="0070C0"/>
          <w:sz w:val="24"/>
          <w:szCs w:val="24"/>
          <w:lang w:eastAsia="ja-JP"/>
        </w:rPr>
        <w:t>大部分</w:t>
      </w:r>
      <w:r>
        <w:rPr>
          <w:rFonts w:ascii="Arial Unicode MS" w:eastAsia="Arial Unicode MS" w:hAnsi="Arial Unicode MS" w:cs="Arial Unicode MS"/>
          <w:sz w:val="24"/>
          <w:szCs w:val="24"/>
          <w:lang w:eastAsia="ja-JP"/>
        </w:rPr>
        <w:t>を支えている。更に12本の柱で</w:t>
      </w:r>
      <w:r w:rsidRPr="005967F8">
        <w:rPr>
          <w:rFonts w:ascii="Arial Unicode MS" w:eastAsia="Arial Unicode MS" w:hAnsi="Arial Unicode MS" w:cs="Arial Unicode MS"/>
          <w:color w:val="0070C0"/>
          <w:sz w:val="24"/>
          <w:szCs w:val="24"/>
          <w:lang w:eastAsia="ja-JP"/>
        </w:rPr>
        <w:t>二階を支え</w:t>
      </w:r>
      <w:r>
        <w:rPr>
          <w:rFonts w:ascii="Arial Unicode MS" w:eastAsia="Arial Unicode MS" w:hAnsi="Arial Unicode MS" w:cs="Arial Unicode MS"/>
          <w:sz w:val="24"/>
          <w:szCs w:val="24"/>
          <w:lang w:eastAsia="ja-JP"/>
        </w:rPr>
        <w:t>、外側には20本の軒柱で取り囲み、互いに支え合</w:t>
      </w:r>
      <w:r>
        <w:rPr>
          <w:rFonts w:ascii="Arial Unicode MS" w:eastAsia="Arial Unicode MS" w:hAnsi="Arial Unicode MS" w:cs="Arial Unicode MS" w:hint="eastAsia"/>
          <w:sz w:val="24"/>
          <w:szCs w:val="24"/>
          <w:lang w:eastAsia="ja-JP"/>
        </w:rPr>
        <w:t>って</w:t>
      </w:r>
      <w:r>
        <w:rPr>
          <w:rFonts w:ascii="Arial Unicode MS" w:eastAsia="Arial Unicode MS" w:hAnsi="Arial Unicode MS" w:cs="Arial Unicode MS"/>
          <w:sz w:val="24"/>
          <w:szCs w:val="24"/>
          <w:lang w:eastAsia="ja-JP"/>
        </w:rPr>
        <w:t>全体を</w:t>
      </w:r>
      <w:r w:rsidRPr="005967F8">
        <w:rPr>
          <w:rFonts w:ascii="Arial Unicode MS" w:eastAsia="Arial Unicode MS" w:hAnsi="Arial Unicode MS" w:cs="Arial Unicode MS" w:hint="eastAsia"/>
          <w:color w:val="0070C0"/>
          <w:sz w:val="24"/>
          <w:szCs w:val="24"/>
          <w:lang w:eastAsia="ja-JP"/>
        </w:rPr>
        <w:t>維持</w:t>
      </w:r>
      <w:r w:rsidRPr="005967F8">
        <w:rPr>
          <w:rFonts w:ascii="Arial Unicode MS" w:eastAsia="Arial Unicode MS" w:hAnsi="Arial Unicode MS" w:cs="Arial Unicode MS"/>
          <w:color w:val="0070C0"/>
          <w:sz w:val="24"/>
          <w:szCs w:val="24"/>
          <w:lang w:eastAsia="ja-JP"/>
        </w:rPr>
        <w:t>している</w:t>
      </w:r>
      <w:r>
        <w:rPr>
          <w:rFonts w:ascii="Arial Unicode MS" w:eastAsia="Arial Unicode MS" w:hAnsi="Arial Unicode MS" w:cs="Arial Unicode MS"/>
          <w:sz w:val="24"/>
          <w:szCs w:val="24"/>
          <w:lang w:eastAsia="ja-JP"/>
        </w:rPr>
        <w:t>。</w:t>
      </w:r>
      <w:r w:rsidRPr="005967F8">
        <w:rPr>
          <w:rFonts w:ascii="Arial Unicode MS" w:eastAsia="Arial Unicode MS" w:hAnsi="Arial Unicode MS" w:cs="Arial Unicode MS" w:hint="eastAsia"/>
          <w:color w:val="0070C0"/>
          <w:sz w:val="24"/>
          <w:szCs w:val="24"/>
          <w:lang w:eastAsia="ja-JP"/>
        </w:rPr>
        <w:t>屋根</w:t>
      </w:r>
      <w:r>
        <w:rPr>
          <w:rFonts w:ascii="Arial Unicode MS" w:eastAsia="Arial Unicode MS" w:hAnsi="Arial Unicode MS" w:cs="Arial Unicode MS" w:hint="eastAsia"/>
          <w:sz w:val="24"/>
          <w:szCs w:val="24"/>
          <w:lang w:eastAsia="ja-JP"/>
        </w:rPr>
        <w:t>と反り返った</w:t>
      </w:r>
      <w:r w:rsidRPr="005967F8">
        <w:rPr>
          <w:rFonts w:ascii="Arial Unicode MS" w:eastAsia="Arial Unicode MS" w:hAnsi="Arial Unicode MS" w:cs="Arial Unicode MS"/>
          <w:color w:val="0070C0"/>
          <w:sz w:val="24"/>
          <w:szCs w:val="24"/>
          <w:lang w:eastAsia="ja-JP"/>
        </w:rPr>
        <w:t>軒先</w:t>
      </w:r>
      <w:r>
        <w:rPr>
          <w:rFonts w:ascii="Arial Unicode MS" w:eastAsia="Arial Unicode MS" w:hAnsi="Arial Unicode MS" w:cs="Arial Unicode MS"/>
          <w:sz w:val="24"/>
          <w:szCs w:val="24"/>
          <w:lang w:eastAsia="ja-JP"/>
        </w:rPr>
        <w:t>は傘形の骨組みで重さを支えている。</w:t>
      </w:r>
      <w:r w:rsidRPr="005967F8">
        <w:rPr>
          <w:rFonts w:ascii="Arial Unicode MS" w:eastAsia="Arial Unicode MS" w:hAnsi="Arial Unicode MS" w:cs="Arial Unicode MS" w:hint="eastAsia"/>
          <w:color w:val="0070C0"/>
          <w:sz w:val="24"/>
          <w:szCs w:val="24"/>
          <w:lang w:eastAsia="ja-JP"/>
        </w:rPr>
        <w:t>钉を使わず、木組だけ構成されている</w:t>
      </w:r>
      <w:r>
        <w:rPr>
          <w:rFonts w:ascii="Arial Unicode MS" w:eastAsia="Arial Unicode MS" w:hAnsi="Arial Unicode MS" w:cs="Arial Unicode MS" w:hint="eastAsia"/>
          <w:sz w:val="24"/>
          <w:szCs w:val="24"/>
          <w:lang w:eastAsia="ja-JP"/>
        </w:rPr>
        <w:t>。屋根は全て黄色の琉球丸瓦で葺かれており、軒先の反り返った先端には龍と鳳凰</w:t>
      </w:r>
      <w:r w:rsidRPr="005967F8">
        <w:rPr>
          <w:rFonts w:ascii="Arial Unicode MS" w:eastAsia="Arial Unicode MS" w:hAnsi="Arial Unicode MS" w:cs="Arial Unicode MS" w:hint="eastAsia"/>
          <w:color w:val="0070C0"/>
          <w:sz w:val="24"/>
          <w:szCs w:val="24"/>
          <w:lang w:eastAsia="ja-JP"/>
        </w:rPr>
        <w:t>が飾られ</w:t>
      </w:r>
      <w:r>
        <w:rPr>
          <w:rFonts w:ascii="Arial Unicode MS" w:eastAsia="Arial Unicode MS" w:hAnsi="Arial Unicode MS" w:cs="Arial Unicode MS" w:hint="eastAsia"/>
          <w:sz w:val="24"/>
          <w:szCs w:val="24"/>
          <w:lang w:eastAsia="ja-JP"/>
        </w:rPr>
        <w:t>、首、翼、尾をもたげている。三層の屋根の外観は古代の将軍の</w:t>
      </w:r>
      <w:r w:rsidRPr="005967F8">
        <w:rPr>
          <w:rFonts w:ascii="Arial Unicode MS" w:eastAsia="Arial Unicode MS" w:hAnsi="Arial Unicode MS" w:cs="Arial Unicode MS" w:hint="eastAsia"/>
          <w:color w:val="0070C0"/>
          <w:sz w:val="24"/>
          <w:szCs w:val="24"/>
          <w:lang w:eastAsia="ja-JP"/>
        </w:rPr>
        <w:t>兜</w:t>
      </w:r>
      <w:r>
        <w:rPr>
          <w:rFonts w:ascii="Arial Unicode MS" w:eastAsia="Arial Unicode MS" w:hAnsi="Arial Unicode MS" w:cs="Arial Unicode MS" w:hint="eastAsia"/>
          <w:sz w:val="24"/>
          <w:szCs w:val="24"/>
          <w:lang w:eastAsia="ja-JP"/>
        </w:rPr>
        <w:t>によく似ており、俗に</w:t>
      </w:r>
      <w:r w:rsidRPr="005967F8">
        <w:rPr>
          <w:rFonts w:ascii="Arial Unicode MS" w:eastAsia="Arial Unicode MS" w:hAnsi="Arial Unicode MS" w:cs="Arial Unicode MS" w:hint="eastAsia"/>
          <w:color w:val="0070C0"/>
          <w:sz w:val="24"/>
          <w:szCs w:val="24"/>
          <w:lang w:eastAsia="ja-JP"/>
        </w:rPr>
        <w:t>「兜の屋根」</w:t>
      </w:r>
      <w:r>
        <w:rPr>
          <w:rFonts w:ascii="Arial Unicode MS" w:eastAsia="Arial Unicode MS" w:hAnsi="Arial Unicode MS" w:cs="Arial Unicode MS" w:hint="eastAsia"/>
          <w:sz w:val="24"/>
          <w:szCs w:val="24"/>
          <w:lang w:eastAsia="ja-JP"/>
        </w:rPr>
        <w:t>と言われ、古代建築の中で</w:t>
      </w:r>
      <w:r w:rsidRPr="005967F8">
        <w:rPr>
          <w:rFonts w:ascii="Arial Unicode MS" w:eastAsia="Arial Unicode MS" w:hAnsi="Arial Unicode MS" w:cs="Arial Unicode MS" w:hint="eastAsia"/>
          <w:color w:val="0070C0"/>
          <w:sz w:val="24"/>
          <w:szCs w:val="24"/>
          <w:lang w:eastAsia="ja-JP"/>
        </w:rPr>
        <w:t>も</w:t>
      </w:r>
      <w:r>
        <w:rPr>
          <w:rFonts w:ascii="Arial Unicode MS" w:eastAsia="Arial Unicode MS" w:hAnsi="Arial Unicode MS" w:cs="Arial Unicode MS" w:hint="eastAsia"/>
          <w:sz w:val="24"/>
          <w:szCs w:val="24"/>
          <w:lang w:eastAsia="ja-JP"/>
        </w:rPr>
        <w:t>珍しいものに属する。</w:t>
      </w:r>
    </w:p>
    <w:p w14:paraId="0436ED20" w14:textId="77777777" w:rsidR="00E200D0" w:rsidRDefault="00E200D0" w:rsidP="00E200D0">
      <w:pPr>
        <w:pStyle w:val="a7"/>
        <w:spacing w:line="480" w:lineRule="exact"/>
        <w:ind w:left="357" w:firstLineChars="0" w:firstLine="0"/>
        <w:rPr>
          <w:rFonts w:ascii="MS Mincho" w:eastAsia="MS Mincho" w:hAnsi="MS Mincho"/>
          <w:sz w:val="24"/>
          <w:lang w:eastAsia="ja-JP"/>
        </w:rPr>
      </w:pPr>
    </w:p>
    <w:p w14:paraId="4A3387C4" w14:textId="77777777" w:rsidR="00E200D0" w:rsidRDefault="00E200D0" w:rsidP="00E200D0">
      <w:pPr>
        <w:widowControl/>
        <w:jc w:val="left"/>
        <w:rPr>
          <w:rFonts w:ascii="Arial Unicode MS" w:eastAsia="Arial Unicode MS" w:hAnsi="Arial Unicode MS" w:cs="Arial Unicode MS"/>
          <w:sz w:val="24"/>
          <w:lang w:eastAsia="ja-JP"/>
        </w:rPr>
      </w:pPr>
      <w:r>
        <w:rPr>
          <w:rFonts w:ascii="Arial Unicode MS" w:eastAsia="Arial Unicode MS" w:hAnsi="Arial Unicode MS" w:cs="Arial Unicode MS"/>
          <w:sz w:val="24"/>
          <w:lang w:eastAsia="ja-JP"/>
        </w:rPr>
        <w:br w:type="page"/>
      </w:r>
    </w:p>
    <w:p w14:paraId="35EC4B50" w14:textId="77777777" w:rsidR="00E200D0" w:rsidRDefault="00E200D0" w:rsidP="00E200D0">
      <w:pPr>
        <w:spacing w:line="360" w:lineRule="auto"/>
        <w:jc w:val="center"/>
        <w:rPr>
          <w:rFonts w:ascii="Arial Unicode MS" w:eastAsia="Arial Unicode MS" w:hAnsi="Arial Unicode MS" w:cs="Arial Unicode MS"/>
          <w:sz w:val="24"/>
        </w:rPr>
      </w:pPr>
      <w:r>
        <w:rPr>
          <w:rFonts w:ascii="Arial Unicode MS" w:eastAsia="Arial Unicode MS" w:hAnsi="Arial Unicode MS" w:cs="Arial Unicode MS"/>
          <w:noProof/>
          <w:sz w:val="24"/>
        </w:rPr>
        <w:lastRenderedPageBreak/>
        <w:drawing>
          <wp:inline distT="0" distB="0" distL="0" distR="0" wp14:anchorId="58E69168" wp14:editId="20653726">
            <wp:extent cx="3952875" cy="2634615"/>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8" cstate="print">
                      <a:extLst>
                        <a:ext uri="{28A0092B-C50C-407E-A947-70E740481C1C}">
                          <a14:useLocalDpi xmlns:a14="http://schemas.microsoft.com/office/drawing/2010/main" val="0"/>
                        </a:ext>
                      </a:extLst>
                    </a:blip>
                    <a:stretch>
                      <a:fillRect/>
                    </a:stretch>
                  </pic:blipFill>
                  <pic:spPr>
                    <a:xfrm>
                      <a:off x="0" y="0"/>
                      <a:ext cx="3956753" cy="2637676"/>
                    </a:xfrm>
                    <a:prstGeom prst="rect">
                      <a:avLst/>
                    </a:prstGeom>
                  </pic:spPr>
                </pic:pic>
              </a:graphicData>
            </a:graphic>
          </wp:inline>
        </w:drawing>
      </w:r>
    </w:p>
    <w:p w14:paraId="4511FF20"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中文：</w:t>
      </w:r>
    </w:p>
    <w:p w14:paraId="5E7537E7"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sz w:val="24"/>
        </w:rPr>
        <w:t>岳阳楼雄踞于古城城西，左揽洞庭，</w:t>
      </w:r>
      <w:proofErr w:type="gramStart"/>
      <w:r>
        <w:rPr>
          <w:rFonts w:ascii="Arial Unicode MS" w:eastAsia="Arial Unicode MS" w:hAnsi="Arial Unicode MS" w:cs="Arial Unicode MS"/>
          <w:sz w:val="24"/>
        </w:rPr>
        <w:t>右揭长江</w:t>
      </w:r>
      <w:proofErr w:type="gramEnd"/>
      <w:r>
        <w:rPr>
          <w:rFonts w:ascii="Arial Unicode MS" w:eastAsia="Arial Unicode MS" w:hAnsi="Arial Unicode MS" w:cs="Arial Unicode MS"/>
          <w:sz w:val="24"/>
        </w:rPr>
        <w:t>，湖光山色，美不胜收。从南朝起，诗人们</w:t>
      </w:r>
      <w:proofErr w:type="gramStart"/>
      <w:r>
        <w:rPr>
          <w:rFonts w:ascii="Arial Unicode MS" w:eastAsia="Arial Unicode MS" w:hAnsi="Arial Unicode MS" w:cs="Arial Unicode MS"/>
          <w:sz w:val="24"/>
        </w:rPr>
        <w:t>就风邀云集</w:t>
      </w:r>
      <w:proofErr w:type="gramEnd"/>
      <w:r>
        <w:rPr>
          <w:rFonts w:ascii="Arial Unicode MS" w:eastAsia="Arial Unicode MS" w:hAnsi="Arial Unicode MS" w:cs="Arial Unicode MS"/>
          <w:sz w:val="24"/>
        </w:rPr>
        <w:t>，接踵而来。</w:t>
      </w:r>
    </w:p>
    <w:p w14:paraId="51EE8B7C"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p>
    <w:p w14:paraId="4769E379"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岳陽楼は古城にあり、左が洞庭湖、右が陽子江に接し、景色がとても美しくて一度ではなかなか見切れない。なので、南朝から詩人たちは引きも切らずにやって来た。</w:t>
      </w:r>
    </w:p>
    <w:p w14:paraId="4448611D" w14:textId="77777777" w:rsidR="00E200D0" w:rsidRDefault="00E200D0" w:rsidP="00E200D0">
      <w:pPr>
        <w:spacing w:line="440" w:lineRule="exact"/>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color w:val="0070C0"/>
          <w:sz w:val="24"/>
          <w:lang w:eastAsia="ja-JP"/>
        </w:rPr>
        <w:t>修改版本：</w:t>
      </w:r>
    </w:p>
    <w:p w14:paraId="27C26C4E"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岳陽楼は</w:t>
      </w:r>
      <w:r w:rsidRPr="000021AE">
        <w:rPr>
          <w:rFonts w:ascii="Arial Unicode MS" w:eastAsia="Arial Unicode MS" w:hAnsi="Arial Unicode MS" w:cs="Arial Unicode MS" w:hint="eastAsia"/>
          <w:color w:val="0070C0"/>
          <w:sz w:val="24"/>
          <w:lang w:eastAsia="ja-JP"/>
        </w:rPr>
        <w:t>旧市街の西部</w:t>
      </w:r>
      <w:r>
        <w:rPr>
          <w:rFonts w:ascii="Arial Unicode MS" w:eastAsia="Arial Unicode MS" w:hAnsi="Arial Unicode MS" w:cs="Arial Unicode MS" w:hint="eastAsia"/>
          <w:sz w:val="24"/>
          <w:lang w:eastAsia="ja-JP"/>
        </w:rPr>
        <w:t>にあり、左</w:t>
      </w:r>
      <w:r w:rsidRPr="000021AE">
        <w:rPr>
          <w:rFonts w:ascii="Arial Unicode MS" w:eastAsia="Arial Unicode MS" w:hAnsi="Arial Unicode MS" w:cs="Arial Unicode MS" w:hint="eastAsia"/>
          <w:color w:val="0070C0"/>
          <w:sz w:val="24"/>
          <w:lang w:eastAsia="ja-JP"/>
        </w:rPr>
        <w:t>は</w:t>
      </w:r>
      <w:r>
        <w:rPr>
          <w:rFonts w:ascii="Arial Unicode MS" w:eastAsia="Arial Unicode MS" w:hAnsi="Arial Unicode MS" w:cs="Arial Unicode MS" w:hint="eastAsia"/>
          <w:sz w:val="24"/>
          <w:lang w:eastAsia="ja-JP"/>
        </w:rPr>
        <w:t>洞庭湖</w:t>
      </w:r>
      <w:r w:rsidRPr="000021AE">
        <w:rPr>
          <w:rFonts w:ascii="Arial Unicode MS" w:eastAsia="Arial Unicode MS" w:hAnsi="Arial Unicode MS" w:cs="Arial Unicode MS" w:hint="eastAsia"/>
          <w:color w:val="0070C0"/>
          <w:sz w:val="24"/>
          <w:lang w:eastAsia="ja-JP"/>
        </w:rPr>
        <w:t>に臨み</w:t>
      </w:r>
      <w:r>
        <w:rPr>
          <w:rFonts w:ascii="Arial Unicode MS" w:eastAsia="Arial Unicode MS" w:hAnsi="Arial Unicode MS" w:cs="Arial Unicode MS" w:hint="eastAsia"/>
          <w:sz w:val="24"/>
          <w:lang w:eastAsia="ja-JP"/>
        </w:rPr>
        <w:t>、右</w:t>
      </w:r>
      <w:r w:rsidRPr="000021AE">
        <w:rPr>
          <w:rFonts w:ascii="Arial Unicode MS" w:eastAsia="Arial Unicode MS" w:hAnsi="Arial Unicode MS" w:cs="Arial Unicode MS" w:hint="eastAsia"/>
          <w:color w:val="0070C0"/>
          <w:sz w:val="24"/>
          <w:lang w:eastAsia="ja-JP"/>
        </w:rPr>
        <w:t>は長江</w:t>
      </w:r>
      <w:r>
        <w:rPr>
          <w:rFonts w:ascii="Arial Unicode MS" w:eastAsia="Arial Unicode MS" w:hAnsi="Arial Unicode MS" w:cs="Arial Unicode MS" w:hint="eastAsia"/>
          <w:sz w:val="24"/>
          <w:lang w:eastAsia="ja-JP"/>
        </w:rPr>
        <w:t>（陽子江）に</w:t>
      </w:r>
      <w:r w:rsidRPr="000021AE">
        <w:rPr>
          <w:rFonts w:ascii="Arial Unicode MS" w:eastAsia="Arial Unicode MS" w:hAnsi="Arial Unicode MS" w:cs="Arial Unicode MS" w:hint="eastAsia"/>
          <w:color w:val="0070C0"/>
          <w:sz w:val="24"/>
          <w:lang w:eastAsia="ja-JP"/>
        </w:rPr>
        <w:t>接している</w:t>
      </w:r>
      <w:r>
        <w:rPr>
          <w:rFonts w:ascii="Arial Unicode MS" w:eastAsia="Arial Unicode MS" w:hAnsi="Arial Unicode MS" w:cs="Arial Unicode MS" w:hint="eastAsia"/>
          <w:sz w:val="24"/>
          <w:lang w:eastAsia="ja-JP"/>
        </w:rPr>
        <w:t>。景色がとても</w:t>
      </w:r>
      <w:r w:rsidRPr="000021AE">
        <w:rPr>
          <w:rFonts w:ascii="Arial Unicode MS" w:eastAsia="Arial Unicode MS" w:hAnsi="Arial Unicode MS" w:cs="Arial Unicode MS" w:hint="eastAsia"/>
          <w:color w:val="0070C0"/>
          <w:sz w:val="24"/>
          <w:lang w:eastAsia="ja-JP"/>
        </w:rPr>
        <w:t>美しく</w:t>
      </w:r>
      <w:r>
        <w:rPr>
          <w:rFonts w:ascii="Arial Unicode MS" w:eastAsia="Arial Unicode MS" w:hAnsi="Arial Unicode MS" w:cs="Arial Unicode MS" w:hint="eastAsia"/>
          <w:sz w:val="24"/>
          <w:lang w:eastAsia="ja-JP"/>
        </w:rPr>
        <w:t>一度ではなかなか</w:t>
      </w:r>
      <w:r w:rsidRPr="000021AE">
        <w:rPr>
          <w:rFonts w:ascii="Arial Unicode MS" w:eastAsia="Arial Unicode MS" w:hAnsi="Arial Unicode MS" w:cs="Arial Unicode MS" w:hint="eastAsia"/>
          <w:color w:val="0070C0"/>
          <w:sz w:val="24"/>
          <w:lang w:eastAsia="ja-JP"/>
        </w:rPr>
        <w:t>見終わらない</w:t>
      </w:r>
      <w:r>
        <w:rPr>
          <w:rFonts w:ascii="Arial Unicode MS" w:eastAsia="Arial Unicode MS" w:hAnsi="Arial Unicode MS" w:cs="Arial Unicode MS" w:hint="eastAsia"/>
          <w:sz w:val="24"/>
          <w:lang w:eastAsia="ja-JP"/>
        </w:rPr>
        <w:t>。</w:t>
      </w:r>
      <w:r w:rsidRPr="000021AE">
        <w:rPr>
          <w:rFonts w:ascii="Arial Unicode MS" w:eastAsia="Arial Unicode MS" w:hAnsi="Arial Unicode MS" w:cs="Arial Unicode MS" w:hint="eastAsia"/>
          <w:color w:val="0070C0"/>
          <w:sz w:val="24"/>
          <w:lang w:eastAsia="ja-JP"/>
        </w:rPr>
        <w:t>そのため</w:t>
      </w:r>
      <w:r>
        <w:rPr>
          <w:rFonts w:ascii="Arial Unicode MS" w:eastAsia="Arial Unicode MS" w:hAnsi="Arial Unicode MS" w:cs="Arial Unicode MS" w:hint="eastAsia"/>
          <w:sz w:val="24"/>
          <w:lang w:eastAsia="ja-JP"/>
        </w:rPr>
        <w:t>、</w:t>
      </w:r>
      <w:r w:rsidRPr="000021AE">
        <w:rPr>
          <w:rFonts w:ascii="Arial Unicode MS" w:eastAsia="Arial Unicode MS" w:hAnsi="Arial Unicode MS" w:cs="Arial Unicode MS" w:hint="eastAsia"/>
          <w:color w:val="0070C0"/>
          <w:sz w:val="24"/>
          <w:lang w:eastAsia="ja-JP"/>
        </w:rPr>
        <w:t>南朝の時代</w:t>
      </w:r>
      <w:r>
        <w:rPr>
          <w:rFonts w:ascii="Arial Unicode MS" w:eastAsia="Arial Unicode MS" w:hAnsi="Arial Unicode MS" w:cs="Arial Unicode MS" w:hint="eastAsia"/>
          <w:sz w:val="24"/>
          <w:lang w:eastAsia="ja-JP"/>
        </w:rPr>
        <w:t>から</w:t>
      </w:r>
      <w:r w:rsidRPr="000021AE">
        <w:rPr>
          <w:rFonts w:ascii="Arial Unicode MS" w:eastAsia="Arial Unicode MS" w:hAnsi="Arial Unicode MS" w:cs="Arial Unicode MS" w:hint="eastAsia"/>
          <w:color w:val="0070C0"/>
          <w:sz w:val="24"/>
          <w:lang w:eastAsia="ja-JP"/>
        </w:rPr>
        <w:t>多くの</w:t>
      </w:r>
      <w:r>
        <w:rPr>
          <w:rFonts w:ascii="Arial Unicode MS" w:eastAsia="Arial Unicode MS" w:hAnsi="Arial Unicode MS" w:cs="Arial Unicode MS" w:hint="eastAsia"/>
          <w:sz w:val="24"/>
          <w:lang w:eastAsia="ja-JP"/>
        </w:rPr>
        <w:t>詩人</w:t>
      </w:r>
      <w:r w:rsidRPr="000021AE">
        <w:rPr>
          <w:rFonts w:ascii="Arial Unicode MS" w:eastAsia="Arial Unicode MS" w:hAnsi="Arial Unicode MS" w:cs="Arial Unicode MS" w:hint="eastAsia"/>
          <w:color w:val="0070C0"/>
          <w:sz w:val="24"/>
          <w:lang w:eastAsia="ja-JP"/>
        </w:rPr>
        <w:t>が途絶えることなく訪れた</w:t>
      </w:r>
      <w:r>
        <w:rPr>
          <w:rFonts w:ascii="Arial Unicode MS" w:eastAsia="Arial Unicode MS" w:hAnsi="Arial Unicode MS" w:cs="Arial Unicode MS" w:hint="eastAsia"/>
          <w:sz w:val="24"/>
          <w:lang w:eastAsia="ja-JP"/>
        </w:rPr>
        <w:t>。</w:t>
      </w:r>
    </w:p>
    <w:p w14:paraId="68C1ACD9" w14:textId="77777777" w:rsidR="00E200D0" w:rsidRPr="000021AE" w:rsidRDefault="00E200D0" w:rsidP="00E200D0">
      <w:pPr>
        <w:spacing w:line="440" w:lineRule="exact"/>
        <w:rPr>
          <w:rFonts w:ascii="Arial Unicode MS" w:eastAsia="Arial Unicode MS" w:hAnsi="Arial Unicode MS" w:cs="Arial Unicode MS"/>
          <w:color w:val="FF0000"/>
          <w:sz w:val="24"/>
        </w:rPr>
      </w:pPr>
      <w:r w:rsidRPr="000021AE">
        <w:rPr>
          <w:rFonts w:ascii="Arial Unicode MS" w:eastAsia="Arial Unicode MS" w:hAnsi="Arial Unicode MS" w:cs="Arial Unicode MS" w:hint="eastAsia"/>
          <w:color w:val="FF0000"/>
          <w:sz w:val="24"/>
        </w:rPr>
        <w:t>中文：</w:t>
      </w:r>
    </w:p>
    <w:p w14:paraId="6910E9BB"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sz w:val="24"/>
        </w:rPr>
        <w:t>颜延之、张九龄、李白、杜甫、白居易、刘禹锡、柳宗元、黄庭坚、文天</w:t>
      </w:r>
      <w:proofErr w:type="gramStart"/>
      <w:r>
        <w:rPr>
          <w:rFonts w:ascii="Arial Unicode MS" w:eastAsia="Arial Unicode MS" w:hAnsi="Arial Unicode MS" w:cs="Arial Unicode MS"/>
          <w:sz w:val="24"/>
        </w:rPr>
        <w:t>祥</w:t>
      </w:r>
      <w:proofErr w:type="gramEnd"/>
      <w:r>
        <w:rPr>
          <w:rFonts w:ascii="Arial Unicode MS" w:eastAsia="Arial Unicode MS" w:hAnsi="Arial Unicode MS" w:cs="Arial Unicode MS"/>
          <w:sz w:val="24"/>
        </w:rPr>
        <w:t>、陆游等都曾在此把酒临风，登楼放歌。</w:t>
      </w:r>
    </w:p>
    <w:p w14:paraId="48E39029" w14:textId="77777777" w:rsidR="00E200D0" w:rsidRPr="000021AE" w:rsidRDefault="00E200D0" w:rsidP="00E200D0">
      <w:pPr>
        <w:spacing w:line="440" w:lineRule="exact"/>
        <w:rPr>
          <w:rFonts w:ascii="Arial Unicode MS" w:eastAsia="Arial Unicode MS" w:hAnsi="Arial Unicode MS" w:cs="Arial Unicode MS"/>
          <w:color w:val="FF0000"/>
          <w:sz w:val="24"/>
          <w:lang w:eastAsia="ja-JP"/>
        </w:rPr>
      </w:pPr>
      <w:r w:rsidRPr="000021AE">
        <w:rPr>
          <w:rFonts w:ascii="Arial Unicode MS" w:eastAsia="Arial Unicode MS" w:hAnsi="Arial Unicode MS" w:cs="Arial Unicode MS" w:hint="eastAsia"/>
          <w:color w:val="FF0000"/>
          <w:sz w:val="24"/>
          <w:lang w:eastAsia="ja-JP"/>
        </w:rPr>
        <w:t>原翻译：</w:t>
      </w:r>
    </w:p>
    <w:p w14:paraId="5D1E5DF1" w14:textId="77777777" w:rsidR="00E200D0" w:rsidRDefault="00E200D0" w:rsidP="00E200D0">
      <w:pPr>
        <w:spacing w:line="440" w:lineRule="exact"/>
        <w:ind w:firstLineChars="100" w:firstLine="240"/>
        <w:rPr>
          <w:rFonts w:ascii="Arial Unicode MS" w:eastAsia="Arial Unicode MS" w:hAnsi="Arial Unicode MS" w:cs="Arial Unicode MS"/>
          <w:b/>
          <w:sz w:val="24"/>
          <w:lang w:eastAsia="ja-JP"/>
        </w:rPr>
      </w:pPr>
      <w:r>
        <w:rPr>
          <w:rFonts w:ascii="Arial Unicode MS" w:eastAsia="Arial Unicode MS" w:hAnsi="Arial Unicode MS" w:cs="Arial Unicode MS" w:hint="eastAsia"/>
          <w:sz w:val="24"/>
          <w:lang w:eastAsia="ja-JP"/>
        </w:rPr>
        <w:t>張九齢、李白、白居易、柳宗元、黄庭堅、文天祥、陸遊など有名な詩人たちはここで酒を飲んだり、詩を詠んだりしたことがある。</w:t>
      </w:r>
    </w:p>
    <w:p w14:paraId="7106D9B7" w14:textId="77777777" w:rsidR="00E200D0" w:rsidRDefault="00E200D0" w:rsidP="00E200D0">
      <w:pPr>
        <w:spacing w:line="440" w:lineRule="exact"/>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color w:val="0070C0"/>
          <w:sz w:val="24"/>
          <w:lang w:eastAsia="ja-JP"/>
        </w:rPr>
        <w:t>修改版本：</w:t>
      </w:r>
    </w:p>
    <w:p w14:paraId="2EDB224A"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sidRPr="00374C0A">
        <w:rPr>
          <w:rFonts w:ascii="Arial Unicode MS" w:eastAsia="Arial Unicode MS" w:hAnsi="Arial Unicode MS" w:cs="Arial Unicode MS" w:hint="eastAsia"/>
          <w:color w:val="0070C0"/>
          <w:sz w:val="24"/>
          <w:lang w:eastAsia="ja-JP"/>
        </w:rPr>
        <w:t>顔延</w:t>
      </w:r>
      <w:r w:rsidRPr="00374C0A">
        <w:rPr>
          <w:rFonts w:ascii="Arial Unicode MS" w:eastAsia="Arial Unicode MS" w:hAnsi="Arial Unicode MS" w:cs="Arial Unicode MS"/>
          <w:color w:val="0070C0"/>
          <w:sz w:val="24"/>
          <w:lang w:eastAsia="ja-JP"/>
        </w:rPr>
        <w:t>之</w:t>
      </w:r>
      <w:r>
        <w:rPr>
          <w:rFonts w:ascii="Arial Unicode MS" w:eastAsia="Arial Unicode MS" w:hAnsi="Arial Unicode MS" w:cs="Arial Unicode MS" w:hint="eastAsia"/>
          <w:sz w:val="24"/>
          <w:lang w:eastAsia="ja-JP"/>
        </w:rPr>
        <w:t>、張九齢、李白、白居易、柳宗元、黄庭堅、文天祥、陸遊など</w:t>
      </w:r>
      <w:r w:rsidRPr="00374C0A">
        <w:rPr>
          <w:rFonts w:ascii="Arial Unicode MS" w:eastAsia="Arial Unicode MS" w:hAnsi="Arial Unicode MS" w:cs="Arial Unicode MS" w:hint="eastAsia"/>
          <w:color w:val="0070C0"/>
          <w:sz w:val="24"/>
          <w:lang w:eastAsia="ja-JP"/>
        </w:rPr>
        <w:t>著名</w:t>
      </w:r>
      <w:r>
        <w:rPr>
          <w:rFonts w:ascii="Arial Unicode MS" w:eastAsia="Arial Unicode MS" w:hAnsi="Arial Unicode MS" w:cs="Arial Unicode MS" w:hint="eastAsia"/>
          <w:sz w:val="24"/>
          <w:lang w:eastAsia="ja-JP"/>
        </w:rPr>
        <w:t>な詩人たちはここで酒を</w:t>
      </w:r>
      <w:r w:rsidRPr="00374C0A">
        <w:rPr>
          <w:rFonts w:ascii="Arial Unicode MS" w:eastAsia="Arial Unicode MS" w:hAnsi="Arial Unicode MS" w:cs="Arial Unicode MS" w:hint="eastAsia"/>
          <w:color w:val="0070C0"/>
          <w:sz w:val="24"/>
          <w:lang w:eastAsia="ja-JP"/>
        </w:rPr>
        <w:t>飲み、詩を詠んだ</w:t>
      </w:r>
      <w:r>
        <w:rPr>
          <w:rFonts w:ascii="Arial Unicode MS" w:eastAsia="Arial Unicode MS" w:hAnsi="Arial Unicode MS" w:cs="Arial Unicode MS" w:hint="eastAsia"/>
          <w:sz w:val="24"/>
          <w:lang w:eastAsia="ja-JP"/>
        </w:rPr>
        <w:t>。</w:t>
      </w:r>
    </w:p>
    <w:p w14:paraId="27BF3E6F" w14:textId="77777777" w:rsidR="00E200D0" w:rsidRDefault="00E200D0" w:rsidP="00E200D0">
      <w:pPr>
        <w:spacing w:line="440" w:lineRule="exact"/>
        <w:rPr>
          <w:rFonts w:ascii="Arial Unicode MS" w:eastAsia="Arial Unicode MS" w:hAnsi="Arial Unicode MS" w:cs="Arial Unicode MS"/>
          <w:color w:val="FF0000"/>
          <w:sz w:val="24"/>
          <w:szCs w:val="24"/>
        </w:rPr>
      </w:pPr>
      <w:r>
        <w:rPr>
          <w:rFonts w:ascii="Arial Unicode MS" w:eastAsia="Arial Unicode MS" w:hAnsi="Arial Unicode MS" w:cs="Arial Unicode MS" w:hint="eastAsia"/>
          <w:color w:val="FF0000"/>
          <w:sz w:val="24"/>
          <w:szCs w:val="24"/>
        </w:rPr>
        <w:t>中文：</w:t>
      </w:r>
    </w:p>
    <w:p w14:paraId="6ECB0216"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sz w:val="24"/>
        </w:rPr>
        <w:lastRenderedPageBreak/>
        <w:t>诗人聚会，大大丰富了岳阳楼的文化内涵，使千古名楼更加焕发出瑰丽夺目的光彩。</w:t>
      </w:r>
    </w:p>
    <w:p w14:paraId="7D1BF70E" w14:textId="77777777" w:rsidR="00E200D0" w:rsidRDefault="00E200D0" w:rsidP="00E200D0">
      <w:pPr>
        <w:spacing w:line="440" w:lineRule="exact"/>
        <w:rPr>
          <w:rFonts w:ascii="Arial Unicode MS" w:eastAsia="Arial Unicode MS" w:hAnsi="Arial Unicode MS" w:cs="Arial Unicode MS"/>
          <w:color w:val="FF0000"/>
          <w:sz w:val="24"/>
          <w:szCs w:val="24"/>
          <w:lang w:eastAsia="ja-JP"/>
        </w:rPr>
      </w:pPr>
      <w:r>
        <w:rPr>
          <w:rFonts w:ascii="Arial Unicode MS" w:eastAsia="Arial Unicode MS" w:hAnsi="Arial Unicode MS" w:cs="Arial Unicode MS" w:hint="eastAsia"/>
          <w:color w:val="FF0000"/>
          <w:sz w:val="24"/>
          <w:szCs w:val="24"/>
          <w:lang w:eastAsia="ja-JP"/>
        </w:rPr>
        <w:t>原翻译：</w:t>
      </w:r>
    </w:p>
    <w:p w14:paraId="34E1D809"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詩人たちの集まりは岳陽楼の文化内包を大きく豊かにさせて、この名楼はもっと光彩を放たせていた。</w:t>
      </w:r>
    </w:p>
    <w:p w14:paraId="5729A62A" w14:textId="77777777" w:rsidR="00E200D0" w:rsidRDefault="00E200D0" w:rsidP="00E200D0">
      <w:pPr>
        <w:spacing w:line="440" w:lineRule="exact"/>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color w:val="0070C0"/>
          <w:sz w:val="24"/>
          <w:lang w:eastAsia="ja-JP"/>
        </w:rPr>
        <w:t>修改版本：</w:t>
      </w:r>
    </w:p>
    <w:p w14:paraId="73D86B60" w14:textId="77777777" w:rsidR="00E200D0" w:rsidRPr="00374C0A" w:rsidRDefault="00E200D0" w:rsidP="00E200D0">
      <w:pPr>
        <w:spacing w:line="440" w:lineRule="exact"/>
        <w:ind w:firstLineChars="100" w:firstLine="240"/>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sz w:val="24"/>
          <w:lang w:eastAsia="ja-JP"/>
        </w:rPr>
        <w:t>詩人たちの集まりは</w:t>
      </w:r>
      <w:r w:rsidRPr="00374C0A">
        <w:rPr>
          <w:rFonts w:ascii="Arial Unicode MS" w:eastAsia="Arial Unicode MS" w:hAnsi="Arial Unicode MS" w:cs="Arial Unicode MS" w:hint="eastAsia"/>
          <w:color w:val="0070C0"/>
          <w:sz w:val="24"/>
          <w:lang w:eastAsia="ja-JP"/>
        </w:rPr>
        <w:t>岳陽楼文化の内包</w:t>
      </w:r>
      <w:r>
        <w:rPr>
          <w:rFonts w:ascii="Arial Unicode MS" w:eastAsia="Arial Unicode MS" w:hAnsi="Arial Unicode MS" w:cs="Arial Unicode MS" w:hint="eastAsia"/>
          <w:sz w:val="24"/>
          <w:lang w:eastAsia="ja-JP"/>
        </w:rPr>
        <w:t>を大きく</w:t>
      </w:r>
      <w:r w:rsidRPr="00374C0A">
        <w:rPr>
          <w:rFonts w:ascii="Arial Unicode MS" w:eastAsia="Arial Unicode MS" w:hAnsi="Arial Unicode MS" w:cs="Arial Unicode MS" w:hint="eastAsia"/>
          <w:color w:val="0070C0"/>
          <w:sz w:val="24"/>
          <w:lang w:eastAsia="ja-JP"/>
        </w:rPr>
        <w:t>豊かなものにし</w:t>
      </w:r>
      <w:r>
        <w:rPr>
          <w:rFonts w:ascii="Arial Unicode MS" w:eastAsia="Arial Unicode MS" w:hAnsi="Arial Unicode MS" w:cs="Arial Unicode MS" w:hint="eastAsia"/>
          <w:sz w:val="24"/>
          <w:lang w:eastAsia="ja-JP"/>
        </w:rPr>
        <w:t>、この名楼</w:t>
      </w:r>
      <w:r w:rsidRPr="00374C0A">
        <w:rPr>
          <w:rFonts w:ascii="Arial Unicode MS" w:eastAsia="Arial Unicode MS" w:hAnsi="Arial Unicode MS" w:cs="Arial Unicode MS" w:hint="eastAsia"/>
          <w:color w:val="0070C0"/>
          <w:sz w:val="24"/>
          <w:lang w:eastAsia="ja-JP"/>
        </w:rPr>
        <w:t>に更なる光彩を放たせた。</w:t>
      </w:r>
    </w:p>
    <w:p w14:paraId="509C4513" w14:textId="77777777" w:rsidR="00E200D0" w:rsidRDefault="00E200D0" w:rsidP="00E200D0">
      <w:pPr>
        <w:widowControl/>
        <w:jc w:val="left"/>
        <w:rPr>
          <w:rFonts w:ascii="Arial Unicode MS" w:eastAsia="Arial Unicode MS" w:hAnsi="Arial Unicode MS" w:cs="Arial Unicode MS"/>
          <w:sz w:val="24"/>
          <w:lang w:eastAsia="ja-JP"/>
        </w:rPr>
      </w:pPr>
      <w:r>
        <w:rPr>
          <w:rFonts w:ascii="Arial Unicode MS" w:eastAsia="Arial Unicode MS" w:hAnsi="Arial Unicode MS" w:cs="Arial Unicode MS"/>
          <w:sz w:val="24"/>
          <w:lang w:eastAsia="ja-JP"/>
        </w:rPr>
        <w:br w:type="page"/>
      </w:r>
    </w:p>
    <w:p w14:paraId="1612C5D8" w14:textId="77777777" w:rsidR="00E200D0" w:rsidRDefault="00E200D0" w:rsidP="00E200D0">
      <w:pPr>
        <w:spacing w:line="360" w:lineRule="auto"/>
        <w:jc w:val="center"/>
        <w:rPr>
          <w:rFonts w:ascii="Arial Unicode MS" w:eastAsia="Arial Unicode MS" w:hAnsi="Arial Unicode MS" w:cs="Arial Unicode MS"/>
          <w:color w:val="FF0000"/>
          <w:sz w:val="24"/>
        </w:rPr>
      </w:pPr>
      <w:r>
        <w:rPr>
          <w:rFonts w:ascii="Arial Unicode MS" w:eastAsia="Arial Unicode MS" w:hAnsi="Arial Unicode MS" w:cs="Arial Unicode MS"/>
          <w:noProof/>
          <w:color w:val="FF0000"/>
          <w:sz w:val="24"/>
        </w:rPr>
        <w:lastRenderedPageBreak/>
        <w:drawing>
          <wp:inline distT="0" distB="0" distL="0" distR="0" wp14:anchorId="660163A6" wp14:editId="5E58D602">
            <wp:extent cx="4048125" cy="2698115"/>
            <wp:effectExtent l="0" t="0" r="0" b="6985"/>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69" cstate="print">
                      <a:extLst>
                        <a:ext uri="{28A0092B-C50C-407E-A947-70E740481C1C}">
                          <a14:useLocalDpi xmlns:a14="http://schemas.microsoft.com/office/drawing/2010/main" val="0"/>
                        </a:ext>
                      </a:extLst>
                    </a:blip>
                    <a:stretch>
                      <a:fillRect/>
                    </a:stretch>
                  </pic:blipFill>
                  <pic:spPr>
                    <a:xfrm>
                      <a:off x="0" y="0"/>
                      <a:ext cx="4051427" cy="2700789"/>
                    </a:xfrm>
                    <a:prstGeom prst="rect">
                      <a:avLst/>
                    </a:prstGeom>
                  </pic:spPr>
                </pic:pic>
              </a:graphicData>
            </a:graphic>
          </wp:inline>
        </w:drawing>
      </w:r>
    </w:p>
    <w:p w14:paraId="693C9E12" w14:textId="77777777" w:rsidR="00E200D0" w:rsidRDefault="00E200D0" w:rsidP="00E200D0">
      <w:pPr>
        <w:spacing w:line="440" w:lineRule="exact"/>
        <w:rPr>
          <w:rFonts w:ascii="Arial Unicode MS" w:eastAsia="Arial Unicode MS" w:hAnsi="Arial Unicode MS" w:cs="Arial Unicode MS"/>
          <w:color w:val="FF0000"/>
          <w:sz w:val="24"/>
        </w:rPr>
      </w:pPr>
      <w:r>
        <w:rPr>
          <w:rFonts w:ascii="Arial Unicode MS" w:eastAsia="Arial Unicode MS" w:hAnsi="Arial Unicode MS" w:cs="Arial Unicode MS" w:hint="eastAsia"/>
          <w:color w:val="FF0000"/>
          <w:sz w:val="24"/>
        </w:rPr>
        <w:t>中文：</w:t>
      </w:r>
    </w:p>
    <w:p w14:paraId="558917FE"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sz w:val="24"/>
        </w:rPr>
        <w:t>1962年，在我国唐代爱国诗人杜</w:t>
      </w:r>
      <w:bookmarkStart w:id="6" w:name="_Hlk518998641"/>
      <w:r>
        <w:rPr>
          <w:rFonts w:ascii="Arial Unicode MS" w:eastAsia="Arial Unicode MS" w:hAnsi="Arial Unicode MS" w:cs="Arial Unicode MS"/>
          <w:sz w:val="24"/>
        </w:rPr>
        <w:t>甫</w:t>
      </w:r>
      <w:bookmarkEnd w:id="6"/>
      <w:r>
        <w:rPr>
          <w:rFonts w:ascii="Arial Unicode MS" w:eastAsia="Arial Unicode MS" w:hAnsi="Arial Unicode MS" w:cs="Arial Unicode MS"/>
          <w:sz w:val="24"/>
        </w:rPr>
        <w:t>诞辰1250周年之际，世界和平理事会将他列为“世界四大文化</w:t>
      </w:r>
      <w:r>
        <w:rPr>
          <w:rFonts w:ascii="Arial Unicode MS" w:eastAsia="Arial Unicode MS" w:hAnsi="Arial Unicode MS" w:cs="Arial Unicode MS" w:hint="eastAsia"/>
          <w:sz w:val="24"/>
        </w:rPr>
        <w:t>名人”。</w:t>
      </w:r>
    </w:p>
    <w:p w14:paraId="076A43FE" w14:textId="77777777" w:rsidR="00E200D0" w:rsidRDefault="00E200D0" w:rsidP="00E200D0">
      <w:pPr>
        <w:spacing w:line="440" w:lineRule="exact"/>
        <w:rPr>
          <w:rFonts w:ascii="Arial Unicode MS" w:eastAsia="Arial Unicode MS" w:hAnsi="Arial Unicode MS" w:cs="Arial Unicode MS"/>
          <w:color w:val="FF0000"/>
          <w:sz w:val="24"/>
          <w:lang w:eastAsia="ja-JP"/>
        </w:rPr>
      </w:pPr>
      <w:r>
        <w:rPr>
          <w:rFonts w:ascii="Arial Unicode MS" w:eastAsia="Arial Unicode MS" w:hAnsi="Arial Unicode MS" w:cs="Arial Unicode MS" w:hint="eastAsia"/>
          <w:color w:val="FF0000"/>
          <w:sz w:val="24"/>
          <w:lang w:eastAsia="ja-JP"/>
        </w:rPr>
        <w:t>原翻译：</w:t>
      </w:r>
    </w:p>
    <w:p w14:paraId="12BF1D26"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sz w:val="24"/>
          <w:lang w:eastAsia="ja-JP"/>
        </w:rPr>
        <w:t>1962年</w:t>
      </w:r>
      <w:r>
        <w:rPr>
          <w:rFonts w:ascii="Arial Unicode MS" w:eastAsia="Arial Unicode MS" w:hAnsi="Arial Unicode MS" w:cs="Arial Unicode MS" w:hint="eastAsia"/>
          <w:sz w:val="24"/>
          <w:lang w:eastAsia="ja-JP"/>
        </w:rPr>
        <w:t>、我が国の唐代愛国詩人杜甫の生誕１２５０周年の時、世界平和理事会は彼を世界の四大文化名人の一人と決めた。</w:t>
      </w:r>
    </w:p>
    <w:p w14:paraId="48CE0548" w14:textId="77777777" w:rsidR="00E200D0" w:rsidRDefault="00E200D0" w:rsidP="00E200D0">
      <w:pPr>
        <w:spacing w:line="440" w:lineRule="exact"/>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color w:val="0070C0"/>
          <w:sz w:val="24"/>
          <w:lang w:eastAsia="ja-JP"/>
        </w:rPr>
        <w:t>修改版本：</w:t>
      </w:r>
    </w:p>
    <w:p w14:paraId="22AD8A21"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sz w:val="24"/>
          <w:lang w:eastAsia="ja-JP"/>
        </w:rPr>
        <w:t>1962年</w:t>
      </w:r>
      <w:r>
        <w:rPr>
          <w:rFonts w:ascii="Arial Unicode MS" w:eastAsia="Arial Unicode MS" w:hAnsi="Arial Unicode MS" w:cs="Arial Unicode MS" w:hint="eastAsia"/>
          <w:sz w:val="24"/>
          <w:lang w:eastAsia="ja-JP"/>
        </w:rPr>
        <w:t>、我が国</w:t>
      </w:r>
      <w:r w:rsidRPr="00374C0A">
        <w:rPr>
          <w:rFonts w:ascii="Arial Unicode MS" w:eastAsia="Arial Unicode MS" w:hAnsi="Arial Unicode MS" w:cs="Arial Unicode MS" w:hint="eastAsia"/>
          <w:color w:val="0070C0"/>
          <w:sz w:val="24"/>
          <w:lang w:eastAsia="ja-JP"/>
        </w:rPr>
        <w:t>唐代の</w:t>
      </w:r>
      <w:r>
        <w:rPr>
          <w:rFonts w:ascii="Arial Unicode MS" w:eastAsia="Arial Unicode MS" w:hAnsi="Arial Unicode MS" w:cs="Arial Unicode MS" w:hint="eastAsia"/>
          <w:sz w:val="24"/>
          <w:lang w:eastAsia="ja-JP"/>
        </w:rPr>
        <w:t>愛国詩人杜甫の生誕1250周年</w:t>
      </w:r>
      <w:r w:rsidRPr="00374C0A">
        <w:rPr>
          <w:rFonts w:ascii="Arial Unicode MS" w:eastAsia="Arial Unicode MS" w:hAnsi="Arial Unicode MS" w:cs="Arial Unicode MS" w:hint="eastAsia"/>
          <w:color w:val="0070C0"/>
          <w:sz w:val="24"/>
          <w:lang w:eastAsia="ja-JP"/>
        </w:rPr>
        <w:t>に際し</w:t>
      </w:r>
      <w:r>
        <w:rPr>
          <w:rFonts w:ascii="Arial Unicode MS" w:eastAsia="Arial Unicode MS" w:hAnsi="Arial Unicode MS" w:cs="Arial Unicode MS" w:hint="eastAsia"/>
          <w:sz w:val="24"/>
          <w:lang w:eastAsia="ja-JP"/>
        </w:rPr>
        <w:t>、世界平和</w:t>
      </w:r>
      <w:r w:rsidRPr="00374C0A">
        <w:rPr>
          <w:rFonts w:ascii="Arial Unicode MS" w:eastAsia="Arial Unicode MS" w:hAnsi="Arial Unicode MS" w:cs="Arial Unicode MS" w:hint="eastAsia"/>
          <w:color w:val="0070C0"/>
          <w:sz w:val="24"/>
          <w:lang w:eastAsia="ja-JP"/>
        </w:rPr>
        <w:t>評議会（World Peace Council）</w:t>
      </w:r>
      <w:r>
        <w:rPr>
          <w:rFonts w:ascii="Arial Unicode MS" w:eastAsia="Arial Unicode MS" w:hAnsi="Arial Unicode MS" w:cs="Arial Unicode MS" w:hint="eastAsia"/>
          <w:sz w:val="24"/>
          <w:lang w:eastAsia="ja-JP"/>
        </w:rPr>
        <w:t>は彼を世界四大文化名人の一人</w:t>
      </w:r>
      <w:r w:rsidRPr="00374C0A">
        <w:rPr>
          <w:rFonts w:ascii="Arial Unicode MS" w:eastAsia="Arial Unicode MS" w:hAnsi="Arial Unicode MS" w:cs="Arial Unicode MS" w:hint="eastAsia"/>
          <w:color w:val="0070C0"/>
          <w:sz w:val="24"/>
          <w:lang w:eastAsia="ja-JP"/>
        </w:rPr>
        <w:t>に挙げた</w:t>
      </w:r>
      <w:r>
        <w:rPr>
          <w:rFonts w:ascii="Arial Unicode MS" w:eastAsia="Arial Unicode MS" w:hAnsi="Arial Unicode MS" w:cs="Arial Unicode MS" w:hint="eastAsia"/>
          <w:sz w:val="24"/>
          <w:lang w:eastAsia="ja-JP"/>
        </w:rPr>
        <w:t>。</w:t>
      </w:r>
    </w:p>
    <w:p w14:paraId="7698C7D6" w14:textId="77777777" w:rsidR="00E200D0" w:rsidRDefault="00E200D0" w:rsidP="00E200D0">
      <w:pPr>
        <w:spacing w:line="440" w:lineRule="exact"/>
        <w:rPr>
          <w:rFonts w:ascii="Arial Unicode MS" w:eastAsia="Arial Unicode MS" w:hAnsi="Arial Unicode MS" w:cs="Arial Unicode MS"/>
          <w:color w:val="FF0000"/>
          <w:sz w:val="24"/>
        </w:rPr>
      </w:pPr>
      <w:r>
        <w:rPr>
          <w:rFonts w:ascii="Arial Unicode MS" w:eastAsia="Arial Unicode MS" w:hAnsi="Arial Unicode MS" w:cs="Arial Unicode MS" w:hint="eastAsia"/>
          <w:color w:val="FF0000"/>
          <w:sz w:val="24"/>
        </w:rPr>
        <w:t>中文：</w:t>
      </w:r>
    </w:p>
    <w:p w14:paraId="5E375141"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hint="eastAsia"/>
          <w:sz w:val="24"/>
        </w:rPr>
        <w:t>为纪念其晚年生活漂泊于岳阳一带，岳阳人民建</w:t>
      </w:r>
      <w:proofErr w:type="gramStart"/>
      <w:r>
        <w:rPr>
          <w:rFonts w:ascii="Arial Unicode MS" w:eastAsia="Arial Unicode MS" w:hAnsi="Arial Unicode MS" w:cs="Arial Unicode MS" w:hint="eastAsia"/>
          <w:sz w:val="24"/>
        </w:rPr>
        <w:t>亭予以</w:t>
      </w:r>
      <w:proofErr w:type="gramEnd"/>
      <w:r>
        <w:rPr>
          <w:rFonts w:ascii="Arial Unicode MS" w:eastAsia="Arial Unicode MS" w:hAnsi="Arial Unicode MS" w:cs="Arial Unicode MS" w:hint="eastAsia"/>
          <w:sz w:val="24"/>
        </w:rPr>
        <w:t>纪念。</w:t>
      </w:r>
    </w:p>
    <w:p w14:paraId="0B3515D7" w14:textId="77777777" w:rsidR="00E200D0" w:rsidRDefault="00E200D0" w:rsidP="00E200D0">
      <w:pPr>
        <w:spacing w:line="440" w:lineRule="exact"/>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color w:val="FF0000"/>
          <w:sz w:val="24"/>
          <w:lang w:eastAsia="ja-JP"/>
        </w:rPr>
        <w:t>原翻译：</w:t>
      </w:r>
    </w:p>
    <w:p w14:paraId="0E9389D0"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岳陽市民は彼を記念するために、杜府が晩年活動した場所に亭を建てた。</w:t>
      </w:r>
    </w:p>
    <w:p w14:paraId="4D1AA696" w14:textId="77777777" w:rsidR="00E200D0" w:rsidRDefault="00E200D0" w:rsidP="00E200D0">
      <w:pPr>
        <w:spacing w:line="440" w:lineRule="exact"/>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color w:val="0070C0"/>
          <w:sz w:val="24"/>
          <w:lang w:eastAsia="ja-JP"/>
        </w:rPr>
        <w:t>修改版本：</w:t>
      </w:r>
    </w:p>
    <w:p w14:paraId="1275A0E9"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彼を記念する</w:t>
      </w:r>
      <w:r w:rsidRPr="005D6E7D">
        <w:rPr>
          <w:rFonts w:ascii="Arial Unicode MS" w:eastAsia="Arial Unicode MS" w:hAnsi="Arial Unicode MS" w:cs="Arial Unicode MS" w:hint="eastAsia"/>
          <w:color w:val="0070C0"/>
          <w:sz w:val="24"/>
          <w:lang w:eastAsia="ja-JP"/>
        </w:rPr>
        <w:t>ため</w:t>
      </w:r>
      <w:r>
        <w:rPr>
          <w:rFonts w:ascii="Arial Unicode MS" w:eastAsia="Arial Unicode MS" w:hAnsi="Arial Unicode MS" w:cs="Arial Unicode MS" w:hint="eastAsia"/>
          <w:sz w:val="24"/>
          <w:lang w:eastAsia="ja-JP"/>
        </w:rPr>
        <w:t>、</w:t>
      </w:r>
      <w:r w:rsidRPr="005D6E7D">
        <w:rPr>
          <w:rFonts w:ascii="Arial Unicode MS" w:eastAsia="Arial Unicode MS" w:hAnsi="Arial Unicode MS" w:cs="Arial Unicode MS" w:hint="eastAsia"/>
          <w:color w:val="0070C0"/>
          <w:sz w:val="24"/>
          <w:lang w:eastAsia="ja-JP"/>
        </w:rPr>
        <w:t>岳陽市民は杜甫</w:t>
      </w:r>
      <w:r>
        <w:rPr>
          <w:rFonts w:ascii="Arial Unicode MS" w:eastAsia="Arial Unicode MS" w:hAnsi="Arial Unicode MS" w:cs="Arial Unicode MS" w:hint="eastAsia"/>
          <w:sz w:val="24"/>
          <w:lang w:eastAsia="ja-JP"/>
        </w:rPr>
        <w:t>が晩年</w:t>
      </w:r>
      <w:r w:rsidRPr="005D6E7D">
        <w:rPr>
          <w:rFonts w:ascii="Arial Unicode MS" w:eastAsia="Arial Unicode MS" w:hAnsi="Arial Unicode MS" w:cs="Arial Unicode MS" w:hint="eastAsia"/>
          <w:color w:val="0070C0"/>
          <w:sz w:val="24"/>
          <w:lang w:eastAsia="ja-JP"/>
        </w:rPr>
        <w:t>をおくった</w:t>
      </w:r>
      <w:r>
        <w:rPr>
          <w:rFonts w:ascii="Arial Unicode MS" w:eastAsia="Arial Unicode MS" w:hAnsi="Arial Unicode MS" w:cs="Arial Unicode MS" w:hint="eastAsia"/>
          <w:sz w:val="24"/>
          <w:lang w:eastAsia="ja-JP"/>
        </w:rPr>
        <w:t>場所に亭を建てた。</w:t>
      </w:r>
    </w:p>
    <w:p w14:paraId="45AACB02" w14:textId="77777777" w:rsidR="00E200D0" w:rsidRDefault="00E200D0" w:rsidP="00E200D0">
      <w:pPr>
        <w:spacing w:line="440" w:lineRule="exact"/>
        <w:rPr>
          <w:rFonts w:ascii="Arial Unicode MS" w:eastAsia="Arial Unicode MS" w:hAnsi="Arial Unicode MS" w:cs="Arial Unicode MS"/>
          <w:color w:val="FF0000"/>
          <w:sz w:val="24"/>
        </w:rPr>
      </w:pPr>
      <w:r>
        <w:rPr>
          <w:rFonts w:ascii="Arial Unicode MS" w:eastAsia="Arial Unicode MS" w:hAnsi="Arial Unicode MS" w:cs="Arial Unicode MS" w:hint="eastAsia"/>
          <w:color w:val="FF0000"/>
          <w:sz w:val="24"/>
        </w:rPr>
        <w:t>中文：</w:t>
      </w:r>
    </w:p>
    <w:p w14:paraId="443AE6B1"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hint="eastAsia"/>
          <w:sz w:val="24"/>
        </w:rPr>
        <w:t>怀</w:t>
      </w:r>
      <w:proofErr w:type="gramStart"/>
      <w:r>
        <w:rPr>
          <w:rFonts w:ascii="Arial Unicode MS" w:eastAsia="Arial Unicode MS" w:hAnsi="Arial Unicode MS" w:cs="Arial Unicode MS" w:hint="eastAsia"/>
          <w:sz w:val="24"/>
        </w:rPr>
        <w:t>甫亭坐</w:t>
      </w:r>
      <w:proofErr w:type="gramEnd"/>
      <w:r>
        <w:rPr>
          <w:rFonts w:ascii="Arial Unicode MS" w:eastAsia="Arial Unicode MS" w:hAnsi="Arial Unicode MS" w:cs="Arial Unicode MS" w:hint="eastAsia"/>
          <w:sz w:val="24"/>
        </w:rPr>
        <w:t>南朝北，歇山顶由四根方柱支撑，</w:t>
      </w:r>
      <w:proofErr w:type="gramStart"/>
      <w:r>
        <w:rPr>
          <w:rFonts w:ascii="Arial Unicode MS" w:eastAsia="Arial Unicode MS" w:hAnsi="Arial Unicode MS" w:cs="Arial Unicode MS" w:hint="eastAsia"/>
          <w:sz w:val="24"/>
        </w:rPr>
        <w:t>全亭总</w:t>
      </w:r>
      <w:proofErr w:type="gramEnd"/>
      <w:r>
        <w:rPr>
          <w:rFonts w:ascii="Arial Unicode MS" w:eastAsia="Arial Unicode MS" w:hAnsi="Arial Unicode MS" w:cs="Arial Unicode MS" w:hint="eastAsia"/>
          <w:sz w:val="24"/>
        </w:rPr>
        <w:t>高</w:t>
      </w:r>
      <w:r>
        <w:rPr>
          <w:rFonts w:ascii="Arial Unicode MS" w:eastAsia="Arial Unicode MS" w:hAnsi="Arial Unicode MS" w:cs="Arial Unicode MS"/>
          <w:sz w:val="24"/>
        </w:rPr>
        <w:t>65米。亭中竖有石碑</w:t>
      </w:r>
      <w:r>
        <w:rPr>
          <w:rFonts w:ascii="Arial Unicode MS" w:eastAsia="Arial Unicode MS" w:hAnsi="Arial Unicode MS" w:cs="Arial Unicode MS" w:hint="eastAsia"/>
          <w:sz w:val="24"/>
        </w:rPr>
        <w:t>一</w:t>
      </w:r>
      <w:r>
        <w:rPr>
          <w:rFonts w:ascii="Arial Unicode MS" w:eastAsia="Arial Unicode MS" w:hAnsi="Arial Unicode MS" w:cs="Arial Unicode MS"/>
          <w:sz w:val="24"/>
        </w:rPr>
        <w:t>方，正面镌刻杜甫画像</w:t>
      </w:r>
      <w:r>
        <w:rPr>
          <w:rFonts w:ascii="Arial Unicode MS" w:eastAsia="Arial Unicode MS" w:hAnsi="Arial Unicode MS" w:cs="Arial Unicode MS" w:hint="eastAsia"/>
          <w:sz w:val="24"/>
        </w:rPr>
        <w:t>及其《登岳阳楼诗》；</w:t>
      </w:r>
      <w:r>
        <w:rPr>
          <w:rFonts w:ascii="Arial Unicode MS" w:eastAsia="Arial Unicode MS" w:hAnsi="Arial Unicode MS" w:cs="Arial Unicode MS"/>
          <w:sz w:val="24"/>
        </w:rPr>
        <w:t>背面刻《怀甫亭序》，介绍杜甫生平事迹</w:t>
      </w:r>
      <w:r>
        <w:rPr>
          <w:rFonts w:ascii="Arial Unicode MS" w:eastAsia="Arial Unicode MS" w:hAnsi="Arial Unicode MS" w:cs="Arial Unicode MS" w:hint="eastAsia"/>
          <w:sz w:val="24"/>
        </w:rPr>
        <w:t>。</w:t>
      </w:r>
    </w:p>
    <w:p w14:paraId="22B0DB69" w14:textId="77777777" w:rsidR="00E200D0" w:rsidRDefault="00E200D0" w:rsidP="00E200D0">
      <w:pPr>
        <w:spacing w:line="440" w:lineRule="exact"/>
        <w:rPr>
          <w:rFonts w:ascii="Arial Unicode MS" w:eastAsia="Arial Unicode MS" w:hAnsi="Arial Unicode MS" w:cs="Arial Unicode MS"/>
          <w:color w:val="FF0000"/>
          <w:sz w:val="24"/>
          <w:lang w:eastAsia="ja-JP"/>
        </w:rPr>
      </w:pPr>
      <w:r>
        <w:rPr>
          <w:rFonts w:ascii="Arial Unicode MS" w:eastAsia="Arial Unicode MS" w:hAnsi="Arial Unicode MS" w:cs="Arial Unicode MS" w:hint="eastAsia"/>
          <w:color w:val="FF0000"/>
          <w:sz w:val="24"/>
          <w:lang w:eastAsia="ja-JP"/>
        </w:rPr>
        <w:t>原翻译：</w:t>
      </w:r>
    </w:p>
    <w:p w14:paraId="75DE0D14"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屋根は四本の柱に支えられている。高さは6.5メートル、亭の中に石碑が一</w:t>
      </w:r>
      <w:r>
        <w:rPr>
          <w:rFonts w:ascii="Arial Unicode MS" w:eastAsia="Arial Unicode MS" w:hAnsi="Arial Unicode MS" w:cs="Arial Unicode MS" w:hint="eastAsia"/>
          <w:sz w:val="24"/>
          <w:lang w:eastAsia="ja-JP"/>
        </w:rPr>
        <w:lastRenderedPageBreak/>
        <w:t>つ立っており、正面には杜府の肖像画と彼の「岳陽楼に登る」という詩が刻まれている。石碑の後部には「懐甫亭序」が刻まれており、杜府の一生の事績が紹介されている。</w:t>
      </w:r>
    </w:p>
    <w:p w14:paraId="62A8B279" w14:textId="77777777" w:rsidR="00E200D0" w:rsidRDefault="00E200D0" w:rsidP="00E200D0">
      <w:pPr>
        <w:spacing w:line="440" w:lineRule="exact"/>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color w:val="0070C0"/>
          <w:sz w:val="24"/>
          <w:lang w:eastAsia="ja-JP"/>
        </w:rPr>
        <w:t>修改版本：</w:t>
      </w:r>
    </w:p>
    <w:p w14:paraId="7CD3AFAF"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sidRPr="00515663">
        <w:rPr>
          <w:rFonts w:ascii="Arial Unicode MS" w:eastAsia="Arial Unicode MS" w:hAnsi="Arial Unicode MS" w:cs="Arial Unicode MS" w:hint="eastAsia"/>
          <w:color w:val="0070C0"/>
          <w:sz w:val="24"/>
          <w:lang w:eastAsia="ja-JP"/>
        </w:rPr>
        <w:t>懐甫亭は北向きで</w:t>
      </w:r>
      <w:r>
        <w:rPr>
          <w:rFonts w:ascii="Arial Unicode MS" w:eastAsia="Arial Unicode MS" w:hAnsi="Arial Unicode MS" w:cs="Arial Unicode MS" w:hint="eastAsia"/>
          <w:sz w:val="24"/>
          <w:lang w:eastAsia="ja-JP"/>
        </w:rPr>
        <w:t>、高さは6.5メートル、</w:t>
      </w:r>
      <w:r>
        <w:rPr>
          <w:rFonts w:ascii="Yu Mincho" w:eastAsia="Yu Mincho" w:hAnsi="Yu Mincho" w:cs="宋体" w:hint="eastAsia"/>
          <w:sz w:val="24"/>
          <w:lang w:eastAsia="ja-JP"/>
        </w:rPr>
        <w:t>入母屋造</w:t>
      </w:r>
      <w:r>
        <w:rPr>
          <w:rFonts w:ascii="Arial Unicode MS" w:eastAsia="Arial Unicode MS" w:hAnsi="Arial Unicode MS" w:cs="Arial Unicode MS" w:hint="eastAsia"/>
          <w:sz w:val="24"/>
          <w:lang w:eastAsia="ja-JP"/>
        </w:rPr>
        <w:t>は四本の柱</w:t>
      </w:r>
      <w:r w:rsidRPr="00515663">
        <w:rPr>
          <w:rFonts w:ascii="Arial Unicode MS" w:eastAsia="Arial Unicode MS" w:hAnsi="Arial Unicode MS" w:cs="Arial Unicode MS" w:hint="eastAsia"/>
          <w:color w:val="0070C0"/>
          <w:sz w:val="24"/>
          <w:lang w:eastAsia="ja-JP"/>
        </w:rPr>
        <w:t>で</w:t>
      </w:r>
      <w:r>
        <w:rPr>
          <w:rFonts w:ascii="Arial Unicode MS" w:eastAsia="Arial Unicode MS" w:hAnsi="Arial Unicode MS" w:cs="Arial Unicode MS" w:hint="eastAsia"/>
          <w:sz w:val="24"/>
          <w:lang w:eastAsia="ja-JP"/>
        </w:rPr>
        <w:t>支えられている。亭の中に石碑が一つ立っており、正面には</w:t>
      </w:r>
      <w:r w:rsidRPr="00515663">
        <w:rPr>
          <w:rFonts w:ascii="Arial Unicode MS" w:eastAsia="Arial Unicode MS" w:hAnsi="Arial Unicode MS" w:cs="Arial Unicode MS" w:hint="eastAsia"/>
          <w:color w:val="0070C0"/>
          <w:sz w:val="24"/>
          <w:lang w:eastAsia="ja-JP"/>
        </w:rPr>
        <w:t>杜甫</w:t>
      </w:r>
      <w:r>
        <w:rPr>
          <w:rFonts w:ascii="Arial Unicode MS" w:eastAsia="Arial Unicode MS" w:hAnsi="Arial Unicode MS" w:cs="Arial Unicode MS" w:hint="eastAsia"/>
          <w:sz w:val="24"/>
          <w:lang w:eastAsia="ja-JP"/>
        </w:rPr>
        <w:t>の肖像画と彼の</w:t>
      </w:r>
      <w:r w:rsidRPr="00515663">
        <w:rPr>
          <w:rFonts w:ascii="Arial Unicode MS" w:eastAsia="Arial Unicode MS" w:hAnsi="Arial Unicode MS" w:cs="Arial Unicode MS" w:hint="eastAsia"/>
          <w:color w:val="0070C0"/>
          <w:sz w:val="24"/>
          <w:lang w:eastAsia="ja-JP"/>
        </w:rPr>
        <w:t>『登岳阳楼（岳陽楼に登る）』</w:t>
      </w:r>
      <w:r>
        <w:rPr>
          <w:rFonts w:ascii="Arial Unicode MS" w:eastAsia="Arial Unicode MS" w:hAnsi="Arial Unicode MS" w:cs="Arial Unicode MS" w:hint="eastAsia"/>
          <w:sz w:val="24"/>
          <w:lang w:eastAsia="ja-JP"/>
        </w:rPr>
        <w:t>という詩が刻まれている。石碑の</w:t>
      </w:r>
      <w:r w:rsidRPr="00515663">
        <w:rPr>
          <w:rFonts w:ascii="Arial Unicode MS" w:eastAsia="Arial Unicode MS" w:hAnsi="Arial Unicode MS" w:cs="Arial Unicode MS" w:hint="eastAsia"/>
          <w:color w:val="0070C0"/>
          <w:sz w:val="24"/>
          <w:lang w:eastAsia="ja-JP"/>
        </w:rPr>
        <w:t>背面</w:t>
      </w:r>
      <w:r>
        <w:rPr>
          <w:rFonts w:ascii="Arial Unicode MS" w:eastAsia="Arial Unicode MS" w:hAnsi="Arial Unicode MS" w:cs="Arial Unicode MS" w:hint="eastAsia"/>
          <w:sz w:val="24"/>
          <w:lang w:eastAsia="ja-JP"/>
        </w:rPr>
        <w:t>には</w:t>
      </w:r>
      <w:r w:rsidRPr="00515663">
        <w:rPr>
          <w:rFonts w:ascii="Arial Unicode MS" w:eastAsia="Arial Unicode MS" w:hAnsi="Arial Unicode MS" w:cs="Arial Unicode MS" w:hint="eastAsia"/>
          <w:color w:val="0070C0"/>
          <w:sz w:val="24"/>
          <w:lang w:eastAsia="ja-JP"/>
        </w:rPr>
        <w:t>『懐甫亭序』</w:t>
      </w:r>
      <w:r>
        <w:rPr>
          <w:rFonts w:ascii="Arial Unicode MS" w:eastAsia="Arial Unicode MS" w:hAnsi="Arial Unicode MS" w:cs="Arial Unicode MS" w:hint="eastAsia"/>
          <w:sz w:val="24"/>
          <w:lang w:eastAsia="ja-JP"/>
        </w:rPr>
        <w:t>が刻まれており、</w:t>
      </w:r>
      <w:r w:rsidRPr="00515663">
        <w:rPr>
          <w:rFonts w:ascii="Arial Unicode MS" w:eastAsia="Arial Unicode MS" w:hAnsi="Arial Unicode MS" w:cs="Arial Unicode MS" w:hint="eastAsia"/>
          <w:color w:val="0070C0"/>
          <w:sz w:val="24"/>
          <w:lang w:eastAsia="ja-JP"/>
        </w:rPr>
        <w:t>杜甫</w:t>
      </w:r>
      <w:r>
        <w:rPr>
          <w:rFonts w:ascii="Arial Unicode MS" w:eastAsia="Arial Unicode MS" w:hAnsi="Arial Unicode MS" w:cs="Arial Unicode MS" w:hint="eastAsia"/>
          <w:sz w:val="24"/>
          <w:lang w:eastAsia="ja-JP"/>
        </w:rPr>
        <w:t>の</w:t>
      </w:r>
      <w:r w:rsidRPr="00515663">
        <w:rPr>
          <w:rFonts w:ascii="Arial Unicode MS" w:eastAsia="Arial Unicode MS" w:hAnsi="Arial Unicode MS" w:cs="Arial Unicode MS" w:hint="eastAsia"/>
          <w:color w:val="0070C0"/>
          <w:sz w:val="24"/>
          <w:lang w:eastAsia="ja-JP"/>
        </w:rPr>
        <w:t>生涯</w:t>
      </w:r>
      <w:r>
        <w:rPr>
          <w:rFonts w:ascii="Arial Unicode MS" w:eastAsia="Arial Unicode MS" w:hAnsi="Arial Unicode MS" w:cs="Arial Unicode MS" w:hint="eastAsia"/>
          <w:sz w:val="24"/>
          <w:lang w:eastAsia="ja-JP"/>
        </w:rPr>
        <w:t>の事績が紹介されている。</w:t>
      </w:r>
    </w:p>
    <w:p w14:paraId="6007C3B5" w14:textId="77777777" w:rsidR="00E200D0" w:rsidRDefault="00E200D0" w:rsidP="00E200D0">
      <w:pPr>
        <w:spacing w:line="440" w:lineRule="exact"/>
        <w:rPr>
          <w:rFonts w:ascii="Arial Unicode MS" w:eastAsia="Arial Unicode MS" w:hAnsi="Arial Unicode MS" w:cs="Arial Unicode MS"/>
          <w:color w:val="FF0000"/>
          <w:sz w:val="24"/>
        </w:rPr>
      </w:pPr>
      <w:r>
        <w:rPr>
          <w:rFonts w:ascii="Arial Unicode MS" w:eastAsia="Arial Unicode MS" w:hAnsi="Arial Unicode MS" w:cs="Arial Unicode MS" w:hint="eastAsia"/>
          <w:color w:val="FF0000"/>
          <w:sz w:val="24"/>
        </w:rPr>
        <w:t>中文：</w:t>
      </w:r>
    </w:p>
    <w:p w14:paraId="24EBEFC4"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sz w:val="24"/>
        </w:rPr>
        <w:t>“怀甫亭”匾额为我国伟大的无产阶</w:t>
      </w:r>
      <w:r>
        <w:rPr>
          <w:rFonts w:ascii="Arial Unicode MS" w:eastAsia="Arial Unicode MS" w:hAnsi="Arial Unicode MS" w:cs="Arial Unicode MS" w:hint="eastAsia"/>
          <w:sz w:val="24"/>
        </w:rPr>
        <w:t>级革命家、原全国人大常委会委员长朱德所书。</w:t>
      </w:r>
    </w:p>
    <w:p w14:paraId="0A59F318" w14:textId="77777777" w:rsidR="00E200D0" w:rsidRDefault="00E200D0" w:rsidP="00E200D0">
      <w:pPr>
        <w:spacing w:line="440" w:lineRule="exact"/>
        <w:rPr>
          <w:rFonts w:ascii="Arial Unicode MS" w:eastAsia="Arial Unicode MS" w:hAnsi="Arial Unicode MS" w:cs="Arial Unicode MS"/>
          <w:color w:val="FF0000"/>
          <w:sz w:val="24"/>
          <w:lang w:eastAsia="ja-JP"/>
        </w:rPr>
      </w:pPr>
      <w:r>
        <w:rPr>
          <w:rFonts w:ascii="Arial Unicode MS" w:eastAsia="Arial Unicode MS" w:hAnsi="Arial Unicode MS" w:cs="Arial Unicode MS" w:hint="eastAsia"/>
          <w:color w:val="FF0000"/>
          <w:sz w:val="24"/>
          <w:lang w:eastAsia="ja-JP"/>
        </w:rPr>
        <w:t>原翻译：</w:t>
      </w:r>
    </w:p>
    <w:p w14:paraId="37CF9EBC"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懐甫亭の匾额は我が国の偉大なプロレタリアート革命家、元の全国人民大会委会委員長朱德によって書かれた。</w:t>
      </w:r>
    </w:p>
    <w:p w14:paraId="330962EC" w14:textId="77777777" w:rsidR="00E200D0" w:rsidRDefault="00E200D0" w:rsidP="00E200D0">
      <w:pPr>
        <w:spacing w:line="440" w:lineRule="exact"/>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color w:val="0070C0"/>
          <w:sz w:val="24"/>
          <w:lang w:eastAsia="ja-JP"/>
        </w:rPr>
        <w:t>修改版本：</w:t>
      </w:r>
    </w:p>
    <w:p w14:paraId="0A24BC4C" w14:textId="77777777" w:rsidR="00E200D0" w:rsidRPr="00FF0C5A" w:rsidRDefault="00E200D0" w:rsidP="00E200D0">
      <w:pPr>
        <w:spacing w:line="440" w:lineRule="exact"/>
        <w:ind w:firstLineChars="100" w:firstLine="240"/>
        <w:rPr>
          <w:rFonts w:ascii="Arial Unicode MS" w:eastAsia="Yu Mincho" w:hAnsi="Arial Unicode MS" w:cs="Arial Unicode MS"/>
          <w:sz w:val="24"/>
          <w:lang w:eastAsia="ja-JP"/>
        </w:rPr>
      </w:pPr>
      <w:r w:rsidRPr="00FF0C5A">
        <w:rPr>
          <w:rFonts w:ascii="Arial Unicode MS" w:eastAsia="Arial Unicode MS" w:hAnsi="Arial Unicode MS" w:cs="Arial Unicode MS" w:hint="eastAsia"/>
          <w:color w:val="0070C0"/>
          <w:sz w:val="24"/>
          <w:lang w:eastAsia="ja-JP"/>
        </w:rPr>
        <w:t>「懐甫亭」の扁額</w:t>
      </w:r>
      <w:r>
        <w:rPr>
          <w:rFonts w:ascii="Arial Unicode MS" w:eastAsia="Arial Unicode MS" w:hAnsi="Arial Unicode MS" w:cs="Arial Unicode MS" w:hint="eastAsia"/>
          <w:sz w:val="24"/>
          <w:lang w:eastAsia="ja-JP"/>
        </w:rPr>
        <w:t>は我が国の偉大な</w:t>
      </w:r>
      <w:r w:rsidRPr="00FF0C5A">
        <w:rPr>
          <w:rFonts w:ascii="Arial Unicode MS" w:eastAsia="Arial Unicode MS" w:hAnsi="Arial Unicode MS" w:cs="Arial Unicode MS" w:hint="eastAsia"/>
          <w:color w:val="0070C0"/>
          <w:sz w:val="24"/>
          <w:lang w:eastAsia="ja-JP"/>
        </w:rPr>
        <w:t>無産階級の</w:t>
      </w:r>
      <w:r>
        <w:rPr>
          <w:rFonts w:ascii="Arial Unicode MS" w:eastAsia="Arial Unicode MS" w:hAnsi="Arial Unicode MS" w:cs="Arial Unicode MS" w:hint="eastAsia"/>
          <w:sz w:val="24"/>
          <w:lang w:eastAsia="ja-JP"/>
        </w:rPr>
        <w:t>革命家、</w:t>
      </w:r>
      <w:r w:rsidRPr="00FF0C5A">
        <w:rPr>
          <w:rFonts w:ascii="Arial Unicode MS" w:eastAsia="Arial Unicode MS" w:hAnsi="Arial Unicode MS" w:cs="Arial Unicode MS" w:hint="eastAsia"/>
          <w:color w:val="0070C0"/>
          <w:sz w:val="24"/>
          <w:lang w:eastAsia="ja-JP"/>
        </w:rPr>
        <w:t>元</w:t>
      </w:r>
      <w:r>
        <w:rPr>
          <w:rFonts w:ascii="Arial Unicode MS" w:eastAsia="Arial Unicode MS" w:hAnsi="Arial Unicode MS" w:cs="Arial Unicode MS" w:hint="eastAsia"/>
          <w:sz w:val="24"/>
          <w:lang w:eastAsia="ja-JP"/>
        </w:rPr>
        <w:t>全国人民代表大会</w:t>
      </w:r>
      <w:r w:rsidRPr="00FF0C5A">
        <w:rPr>
          <w:rFonts w:ascii="Arial Unicode MS" w:eastAsia="Arial Unicode MS" w:hAnsi="Arial Unicode MS" w:cs="Arial Unicode MS" w:hint="eastAsia"/>
          <w:color w:val="0070C0"/>
          <w:sz w:val="24"/>
          <w:lang w:eastAsia="ja-JP"/>
        </w:rPr>
        <w:t>常務</w:t>
      </w:r>
      <w:r>
        <w:rPr>
          <w:rFonts w:ascii="Arial Unicode MS" w:eastAsia="Arial Unicode MS" w:hAnsi="Arial Unicode MS" w:cs="Arial Unicode MS" w:hint="eastAsia"/>
          <w:sz w:val="24"/>
          <w:lang w:eastAsia="ja-JP"/>
        </w:rPr>
        <w:t>委員長の朱德によって書かれた</w:t>
      </w:r>
      <w:r w:rsidRPr="00FF0C5A">
        <w:rPr>
          <w:rFonts w:ascii="Arial Unicode MS" w:eastAsia="Arial Unicode MS" w:hAnsi="Arial Unicode MS" w:cs="Arial Unicode MS" w:hint="eastAsia"/>
          <w:color w:val="0070C0"/>
          <w:sz w:val="24"/>
          <w:lang w:eastAsia="ja-JP"/>
        </w:rPr>
        <w:t>ものである</w:t>
      </w:r>
      <w:r>
        <w:rPr>
          <w:rFonts w:ascii="Arial Unicode MS" w:eastAsia="Arial Unicode MS" w:hAnsi="Arial Unicode MS" w:cs="Arial Unicode MS" w:hint="eastAsia"/>
          <w:sz w:val="24"/>
          <w:lang w:eastAsia="ja-JP"/>
        </w:rPr>
        <w:t>。</w:t>
      </w:r>
    </w:p>
    <w:p w14:paraId="3E586ACE" w14:textId="77777777" w:rsidR="00E200D0" w:rsidRDefault="00E200D0" w:rsidP="00E200D0">
      <w:pPr>
        <w:widowControl/>
        <w:jc w:val="left"/>
        <w:rPr>
          <w:rFonts w:ascii="Arial Unicode MS" w:eastAsia="Arial Unicode MS" w:hAnsi="Arial Unicode MS" w:cs="Arial Unicode MS"/>
          <w:sz w:val="24"/>
          <w:lang w:eastAsia="ja-JP"/>
        </w:rPr>
      </w:pPr>
      <w:r>
        <w:rPr>
          <w:rFonts w:ascii="Arial Unicode MS" w:eastAsia="Arial Unicode MS" w:hAnsi="Arial Unicode MS" w:cs="Arial Unicode MS"/>
          <w:sz w:val="24"/>
          <w:lang w:eastAsia="ja-JP"/>
        </w:rPr>
        <w:br w:type="page"/>
      </w:r>
    </w:p>
    <w:p w14:paraId="61062757" w14:textId="77777777" w:rsidR="00E200D0" w:rsidRDefault="00E200D0" w:rsidP="00E200D0">
      <w:pPr>
        <w:spacing w:line="360" w:lineRule="auto"/>
        <w:jc w:val="center"/>
        <w:rPr>
          <w:rFonts w:ascii="Arial Unicode MS" w:eastAsia="Arial Unicode MS" w:hAnsi="Arial Unicode MS" w:cs="Arial Unicode MS"/>
          <w:color w:val="FF0000"/>
          <w:sz w:val="24"/>
        </w:rPr>
      </w:pPr>
      <w:r>
        <w:rPr>
          <w:rFonts w:ascii="Arial Unicode MS" w:eastAsia="Arial Unicode MS" w:hAnsi="Arial Unicode MS" w:cs="Arial Unicode MS"/>
          <w:noProof/>
          <w:color w:val="FF0000"/>
          <w:sz w:val="24"/>
        </w:rPr>
        <w:lastRenderedPageBreak/>
        <w:drawing>
          <wp:inline distT="0" distB="0" distL="0" distR="0" wp14:anchorId="1116EA7D" wp14:editId="372E7622">
            <wp:extent cx="4067175" cy="2710815"/>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70" cstate="print">
                      <a:extLst>
                        <a:ext uri="{28A0092B-C50C-407E-A947-70E740481C1C}">
                          <a14:useLocalDpi xmlns:a14="http://schemas.microsoft.com/office/drawing/2010/main" val="0"/>
                        </a:ext>
                      </a:extLst>
                    </a:blip>
                    <a:stretch>
                      <a:fillRect/>
                    </a:stretch>
                  </pic:blipFill>
                  <pic:spPr>
                    <a:xfrm>
                      <a:off x="0" y="0"/>
                      <a:ext cx="4070165" cy="2713280"/>
                    </a:xfrm>
                    <a:prstGeom prst="rect">
                      <a:avLst/>
                    </a:prstGeom>
                  </pic:spPr>
                </pic:pic>
              </a:graphicData>
            </a:graphic>
          </wp:inline>
        </w:drawing>
      </w:r>
    </w:p>
    <w:p w14:paraId="442031E3" w14:textId="77777777" w:rsidR="00E200D0" w:rsidRDefault="00E200D0" w:rsidP="00E200D0">
      <w:pPr>
        <w:spacing w:line="440" w:lineRule="exact"/>
        <w:rPr>
          <w:rFonts w:ascii="Arial Unicode MS" w:eastAsia="Arial Unicode MS" w:hAnsi="Arial Unicode MS" w:cs="Arial Unicode MS"/>
          <w:color w:val="FF0000"/>
          <w:sz w:val="24"/>
        </w:rPr>
      </w:pPr>
      <w:r>
        <w:rPr>
          <w:rFonts w:ascii="Arial Unicode MS" w:eastAsia="Arial Unicode MS" w:hAnsi="Arial Unicode MS" w:cs="Arial Unicode MS" w:hint="eastAsia"/>
          <w:color w:val="FF0000"/>
          <w:sz w:val="24"/>
        </w:rPr>
        <w:t>中文：</w:t>
      </w:r>
    </w:p>
    <w:p w14:paraId="22269FEB"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hint="eastAsia"/>
          <w:sz w:val="24"/>
        </w:rPr>
        <w:t>岳阳楼肇自汉晋，</w:t>
      </w:r>
      <w:proofErr w:type="gramStart"/>
      <w:r>
        <w:rPr>
          <w:rFonts w:ascii="Arial Unicode MS" w:eastAsia="Arial Unicode MS" w:hAnsi="Arial Unicode MS" w:cs="Arial Unicode MS" w:hint="eastAsia"/>
          <w:sz w:val="24"/>
        </w:rPr>
        <w:t>但楼的</w:t>
      </w:r>
      <w:proofErr w:type="gramEnd"/>
      <w:r>
        <w:rPr>
          <w:rFonts w:ascii="Arial Unicode MS" w:eastAsia="Arial Unicode MS" w:hAnsi="Arial Unicode MS" w:cs="Arial Unicode MS" w:hint="eastAsia"/>
          <w:sz w:val="24"/>
        </w:rPr>
        <w:t>形制有据可考的则是从唐代开始。五朝楼观所展示的是唐、宋、元、明、清五个朝代岳阳楼建筑模型，均用青铜铸造而成。</w:t>
      </w:r>
    </w:p>
    <w:p w14:paraId="3ED1B4AA" w14:textId="77777777" w:rsidR="00E200D0" w:rsidRDefault="00E200D0" w:rsidP="00E200D0">
      <w:pPr>
        <w:spacing w:line="440" w:lineRule="exact"/>
        <w:rPr>
          <w:rFonts w:ascii="Arial Unicode MS" w:eastAsia="Arial Unicode MS" w:hAnsi="Arial Unicode MS" w:cs="Arial Unicode MS"/>
          <w:color w:val="FF0000"/>
          <w:sz w:val="24"/>
          <w:lang w:eastAsia="ja-JP"/>
        </w:rPr>
      </w:pPr>
      <w:r>
        <w:rPr>
          <w:rFonts w:ascii="Arial Unicode MS" w:eastAsia="Arial Unicode MS" w:hAnsi="Arial Unicode MS" w:cs="Arial Unicode MS" w:hint="eastAsia"/>
          <w:color w:val="FF0000"/>
          <w:sz w:val="24"/>
          <w:lang w:eastAsia="ja-JP"/>
        </w:rPr>
        <w:t>原翻译：</w:t>
      </w:r>
    </w:p>
    <w:p w14:paraId="0E0CC3BD"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岳陽楼は漢晋代から存在しているが、楼の構造は史書に記されている限り始まっている。五朝楼景観で展示されているのは唐宋元明清代の岳陽楼の建築模型で、全て青銅で作られている。</w:t>
      </w:r>
    </w:p>
    <w:p w14:paraId="1ABDE54E" w14:textId="77777777" w:rsidR="00E200D0" w:rsidRDefault="00E200D0" w:rsidP="00E200D0">
      <w:pPr>
        <w:spacing w:line="440" w:lineRule="exact"/>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color w:val="0070C0"/>
          <w:sz w:val="24"/>
          <w:lang w:eastAsia="ja-JP"/>
        </w:rPr>
        <w:t>修改版本：</w:t>
      </w:r>
    </w:p>
    <w:p w14:paraId="0212AB4B" w14:textId="77777777" w:rsidR="00E200D0" w:rsidRPr="00FF0C5A" w:rsidRDefault="00E200D0" w:rsidP="00E200D0">
      <w:pPr>
        <w:spacing w:line="440" w:lineRule="exact"/>
        <w:ind w:firstLineChars="100" w:firstLine="240"/>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sz w:val="24"/>
          <w:lang w:eastAsia="ja-JP"/>
        </w:rPr>
        <w:t>岳陽楼は</w:t>
      </w:r>
      <w:r w:rsidRPr="00FF0C5A">
        <w:rPr>
          <w:rFonts w:ascii="Arial Unicode MS" w:eastAsia="Arial Unicode MS" w:hAnsi="Arial Unicode MS" w:cs="Arial Unicode MS" w:hint="eastAsia"/>
          <w:color w:val="0070C0"/>
          <w:sz w:val="24"/>
          <w:lang w:eastAsia="ja-JP"/>
        </w:rPr>
        <w:t>漢、晋代にも存在していたようだ</w:t>
      </w:r>
      <w:r>
        <w:rPr>
          <w:rFonts w:ascii="Arial Unicode MS" w:eastAsia="Arial Unicode MS" w:hAnsi="Arial Unicode MS" w:cs="Arial Unicode MS" w:hint="eastAsia"/>
          <w:sz w:val="24"/>
          <w:lang w:eastAsia="ja-JP"/>
        </w:rPr>
        <w:t>が、</w:t>
      </w:r>
      <w:r w:rsidRPr="00FF0C5A">
        <w:rPr>
          <w:rFonts w:ascii="Arial Unicode MS" w:eastAsia="Arial Unicode MS" w:hAnsi="Arial Unicode MS" w:cs="Arial Unicode MS" w:hint="eastAsia"/>
          <w:color w:val="0070C0"/>
          <w:sz w:val="24"/>
          <w:lang w:eastAsia="ja-JP"/>
        </w:rPr>
        <w:t>考察できるのは唐代以後のものである</w:t>
      </w:r>
      <w:r>
        <w:rPr>
          <w:rFonts w:ascii="Arial Unicode MS" w:eastAsia="Arial Unicode MS" w:hAnsi="Arial Unicode MS" w:cs="Arial Unicode MS" w:hint="eastAsia"/>
          <w:sz w:val="24"/>
          <w:lang w:eastAsia="ja-JP"/>
        </w:rPr>
        <w:t>。</w:t>
      </w:r>
      <w:r w:rsidRPr="00FF0C5A">
        <w:rPr>
          <w:rFonts w:ascii="Arial Unicode MS" w:eastAsia="Arial Unicode MS" w:hAnsi="Arial Unicode MS" w:cs="Arial Unicode MS" w:hint="eastAsia"/>
          <w:color w:val="0070C0"/>
          <w:sz w:val="24"/>
          <w:lang w:eastAsia="ja-JP"/>
        </w:rPr>
        <w:t>五朝楼には</w:t>
      </w:r>
      <w:r>
        <w:rPr>
          <w:rFonts w:ascii="Arial Unicode MS" w:eastAsia="Arial Unicode MS" w:hAnsi="Arial Unicode MS" w:cs="Arial Unicode MS" w:hint="eastAsia"/>
          <w:sz w:val="24"/>
          <w:lang w:eastAsia="ja-JP"/>
        </w:rPr>
        <w:t>唐宋元明清</w:t>
      </w:r>
      <w:r>
        <w:rPr>
          <w:rFonts w:ascii="Yu Mincho" w:eastAsia="Yu Mincho" w:hAnsi="Yu Mincho" w:cs="宋体" w:hint="eastAsia"/>
          <w:color w:val="0070C0"/>
          <w:sz w:val="24"/>
          <w:lang w:eastAsia="ja-JP"/>
        </w:rPr>
        <w:t>各</w:t>
      </w:r>
      <w:r w:rsidRPr="00916421">
        <w:rPr>
          <w:rFonts w:ascii="Arial Unicode MS" w:eastAsia="Arial Unicode MS" w:hAnsi="Arial Unicode MS" w:cs="Arial Unicode MS" w:hint="eastAsia"/>
          <w:color w:val="0070C0"/>
          <w:sz w:val="24"/>
          <w:lang w:eastAsia="ja-JP"/>
        </w:rPr>
        <w:t>時代</w:t>
      </w:r>
      <w:r>
        <w:rPr>
          <w:rFonts w:ascii="Arial Unicode MS" w:eastAsia="Arial Unicode MS" w:hAnsi="Arial Unicode MS" w:cs="Arial Unicode MS" w:hint="eastAsia"/>
          <w:sz w:val="24"/>
          <w:lang w:eastAsia="ja-JP"/>
        </w:rPr>
        <w:t>の岳陽楼</w:t>
      </w:r>
      <w:r w:rsidRPr="00FF0C5A">
        <w:rPr>
          <w:rFonts w:ascii="Arial Unicode MS" w:eastAsia="Arial Unicode MS" w:hAnsi="Arial Unicode MS" w:cs="Arial Unicode MS" w:hint="eastAsia"/>
          <w:color w:val="0070C0"/>
          <w:sz w:val="24"/>
          <w:lang w:eastAsia="ja-JP"/>
        </w:rPr>
        <w:t>が青銅の</w:t>
      </w:r>
      <w:r>
        <w:rPr>
          <w:rFonts w:ascii="Arial Unicode MS" w:eastAsia="Arial Unicode MS" w:hAnsi="Arial Unicode MS" w:cs="Arial Unicode MS" w:hint="eastAsia"/>
          <w:sz w:val="24"/>
          <w:lang w:eastAsia="ja-JP"/>
        </w:rPr>
        <w:t>建築模型</w:t>
      </w:r>
      <w:r w:rsidRPr="00FF0C5A">
        <w:rPr>
          <w:rFonts w:ascii="Arial Unicode MS" w:eastAsia="Arial Unicode MS" w:hAnsi="Arial Unicode MS" w:cs="Arial Unicode MS" w:hint="eastAsia"/>
          <w:color w:val="0070C0"/>
          <w:sz w:val="24"/>
          <w:lang w:eastAsia="ja-JP"/>
        </w:rPr>
        <w:t>で再現されている。</w:t>
      </w:r>
    </w:p>
    <w:p w14:paraId="21421A70" w14:textId="77777777" w:rsidR="00E200D0" w:rsidRDefault="00E200D0" w:rsidP="00E200D0">
      <w:pPr>
        <w:spacing w:line="440" w:lineRule="exact"/>
        <w:rPr>
          <w:rFonts w:ascii="Arial Unicode MS" w:eastAsia="Arial Unicode MS" w:hAnsi="Arial Unicode MS" w:cs="Arial Unicode MS"/>
          <w:color w:val="FF0000"/>
          <w:sz w:val="24"/>
        </w:rPr>
      </w:pPr>
      <w:r>
        <w:rPr>
          <w:rFonts w:ascii="Arial Unicode MS" w:eastAsia="Arial Unicode MS" w:hAnsi="Arial Unicode MS" w:cs="Arial Unicode MS" w:hint="eastAsia"/>
          <w:color w:val="FF0000"/>
          <w:sz w:val="24"/>
        </w:rPr>
        <w:t>中文：</w:t>
      </w:r>
    </w:p>
    <w:p w14:paraId="7FFD0B62"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hint="eastAsia"/>
          <w:sz w:val="24"/>
        </w:rPr>
        <w:t>五朝楼观是目前亚洲乃至全世界最大的青铜模型建筑群，它不仅揭示了不同历史时期所体现的不同建筑艺术风格和建筑文化，也再现了岳阳楼在历史演变进程中的发展脉络。</w:t>
      </w:r>
    </w:p>
    <w:p w14:paraId="29AAB77F" w14:textId="77777777" w:rsidR="00E200D0" w:rsidRDefault="00E200D0" w:rsidP="00E200D0">
      <w:pPr>
        <w:spacing w:line="440" w:lineRule="exact"/>
        <w:rPr>
          <w:rFonts w:ascii="Arial Unicode MS" w:eastAsia="Arial Unicode MS" w:hAnsi="Arial Unicode MS" w:cs="Arial Unicode MS"/>
          <w:color w:val="FF0000"/>
          <w:sz w:val="24"/>
          <w:lang w:eastAsia="ja-JP"/>
        </w:rPr>
      </w:pPr>
      <w:r>
        <w:rPr>
          <w:rFonts w:ascii="Arial Unicode MS" w:eastAsia="Arial Unicode MS" w:hAnsi="Arial Unicode MS" w:cs="Arial Unicode MS" w:hint="eastAsia"/>
          <w:color w:val="FF0000"/>
          <w:sz w:val="24"/>
          <w:lang w:eastAsia="ja-JP"/>
        </w:rPr>
        <w:t>原翻译：</w:t>
      </w:r>
    </w:p>
    <w:p w14:paraId="154E5795"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五朝楼景観はアジアだけでなく、世界において最大の青銅模型の建築群であり、それぞれの時代の建築技術と建築文化を掲示している。また、岳陽楼がその時代によって進化しているその過程を再現している。</w:t>
      </w:r>
    </w:p>
    <w:p w14:paraId="7982BDCD" w14:textId="77777777" w:rsidR="00E200D0" w:rsidRDefault="00E200D0" w:rsidP="00E200D0">
      <w:pPr>
        <w:spacing w:line="440" w:lineRule="exact"/>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color w:val="0070C0"/>
          <w:sz w:val="24"/>
          <w:lang w:eastAsia="ja-JP"/>
        </w:rPr>
        <w:t>修改版本：</w:t>
      </w:r>
    </w:p>
    <w:p w14:paraId="27B85709" w14:textId="77777777" w:rsidR="00E200D0" w:rsidRPr="00B31B0B" w:rsidRDefault="00E200D0" w:rsidP="00E200D0">
      <w:pPr>
        <w:spacing w:line="440" w:lineRule="exact"/>
        <w:ind w:firstLineChars="100" w:firstLine="240"/>
        <w:rPr>
          <w:rFonts w:ascii="Arial Unicode MS" w:eastAsia="Yu Mincho" w:hAnsi="Arial Unicode MS" w:cs="Arial Unicode MS"/>
          <w:color w:val="0070C0"/>
          <w:sz w:val="24"/>
          <w:lang w:eastAsia="ja-JP"/>
        </w:rPr>
      </w:pPr>
      <w:r>
        <w:rPr>
          <w:rFonts w:ascii="Arial Unicode MS" w:eastAsia="Arial Unicode MS" w:hAnsi="Arial Unicode MS" w:cs="Arial Unicode MS" w:hint="eastAsia"/>
          <w:sz w:val="24"/>
          <w:lang w:eastAsia="ja-JP"/>
        </w:rPr>
        <w:t>アジア</w:t>
      </w:r>
      <w:r w:rsidRPr="00B31B0B">
        <w:rPr>
          <w:rFonts w:ascii="Arial Unicode MS" w:eastAsia="Arial Unicode MS" w:hAnsi="Arial Unicode MS" w:cs="Arial Unicode MS" w:hint="eastAsia"/>
          <w:color w:val="0070C0"/>
          <w:sz w:val="24"/>
          <w:lang w:eastAsia="ja-JP"/>
        </w:rPr>
        <w:t>にとどまらず</w:t>
      </w:r>
      <w:r>
        <w:rPr>
          <w:rFonts w:ascii="Arial Unicode MS" w:eastAsia="Arial Unicode MS" w:hAnsi="Arial Unicode MS" w:cs="Arial Unicode MS" w:hint="eastAsia"/>
          <w:sz w:val="24"/>
          <w:lang w:eastAsia="ja-JP"/>
        </w:rPr>
        <w:t>、世界において</w:t>
      </w:r>
      <w:r w:rsidRPr="00B31B0B">
        <w:rPr>
          <w:rFonts w:ascii="Arial Unicode MS" w:eastAsia="Arial Unicode MS" w:hAnsi="Arial Unicode MS" w:cs="Arial Unicode MS" w:hint="eastAsia"/>
          <w:color w:val="0070C0"/>
          <w:sz w:val="24"/>
          <w:lang w:eastAsia="ja-JP"/>
        </w:rPr>
        <w:t>も</w:t>
      </w:r>
      <w:r>
        <w:rPr>
          <w:rFonts w:ascii="Arial Unicode MS" w:eastAsia="Arial Unicode MS" w:hAnsi="Arial Unicode MS" w:cs="Arial Unicode MS" w:hint="eastAsia"/>
          <w:sz w:val="24"/>
          <w:lang w:eastAsia="ja-JP"/>
        </w:rPr>
        <w:t>最大の青銅模型</w:t>
      </w:r>
      <w:r w:rsidRPr="00B31B0B">
        <w:rPr>
          <w:rFonts w:ascii="Arial Unicode MS" w:eastAsia="Arial Unicode MS" w:hAnsi="Arial Unicode MS" w:cs="Arial Unicode MS" w:hint="eastAsia"/>
          <w:color w:val="0070C0"/>
          <w:sz w:val="24"/>
          <w:lang w:eastAsia="ja-JP"/>
        </w:rPr>
        <w:t>群</w:t>
      </w:r>
      <w:r>
        <w:rPr>
          <w:rFonts w:ascii="Arial Unicode MS" w:eastAsia="Arial Unicode MS" w:hAnsi="Arial Unicode MS" w:cs="Arial Unicode MS" w:hint="eastAsia"/>
          <w:sz w:val="24"/>
          <w:lang w:eastAsia="ja-JP"/>
        </w:rPr>
        <w:t>である。</w:t>
      </w:r>
      <w:r w:rsidRPr="00B31B0B">
        <w:rPr>
          <w:rFonts w:ascii="Arial Unicode MS" w:eastAsia="Arial Unicode MS" w:hAnsi="Arial Unicode MS" w:cs="Arial Unicode MS" w:hint="eastAsia"/>
          <w:color w:val="0070C0"/>
          <w:sz w:val="24"/>
          <w:lang w:eastAsia="ja-JP"/>
        </w:rPr>
        <w:t>五朝楼の模</w:t>
      </w:r>
      <w:r w:rsidRPr="00B31B0B">
        <w:rPr>
          <w:rFonts w:ascii="Arial Unicode MS" w:eastAsia="Arial Unicode MS" w:hAnsi="Arial Unicode MS" w:cs="Arial Unicode MS" w:hint="eastAsia"/>
          <w:color w:val="0070C0"/>
          <w:sz w:val="24"/>
          <w:lang w:eastAsia="ja-JP"/>
        </w:rPr>
        <w:lastRenderedPageBreak/>
        <w:t>型群は</w:t>
      </w:r>
      <w:r>
        <w:rPr>
          <w:rFonts w:ascii="Arial Unicode MS" w:eastAsia="Arial Unicode MS" w:hAnsi="Arial Unicode MS" w:cs="Arial Unicode MS" w:hint="eastAsia"/>
          <w:sz w:val="24"/>
          <w:lang w:eastAsia="ja-JP"/>
        </w:rPr>
        <w:t>、それぞれの時代の建築</w:t>
      </w:r>
      <w:r w:rsidRPr="00B31B0B">
        <w:rPr>
          <w:rFonts w:ascii="Arial Unicode MS" w:eastAsia="Arial Unicode MS" w:hAnsi="Arial Unicode MS" w:cs="Arial Unicode MS" w:hint="eastAsia"/>
          <w:color w:val="0070C0"/>
          <w:sz w:val="24"/>
          <w:lang w:eastAsia="ja-JP"/>
        </w:rPr>
        <w:t>様式</w:t>
      </w:r>
      <w:r>
        <w:rPr>
          <w:rFonts w:ascii="Arial Unicode MS" w:eastAsia="Arial Unicode MS" w:hAnsi="Arial Unicode MS" w:cs="Arial Unicode MS" w:hint="eastAsia"/>
          <w:sz w:val="24"/>
          <w:lang w:eastAsia="ja-JP"/>
        </w:rPr>
        <w:t>と</w:t>
      </w:r>
      <w:r w:rsidRPr="00B31B0B">
        <w:rPr>
          <w:rFonts w:ascii="Arial Unicode MS" w:eastAsia="Arial Unicode MS" w:hAnsi="Arial Unicode MS" w:cs="Arial Unicode MS" w:hint="eastAsia"/>
          <w:color w:val="0070C0"/>
          <w:sz w:val="24"/>
          <w:lang w:eastAsia="ja-JP"/>
        </w:rPr>
        <w:t>文化を提示しているだけでなく</w:t>
      </w:r>
      <w:r>
        <w:rPr>
          <w:rFonts w:ascii="Arial Unicode MS" w:eastAsia="Arial Unicode MS" w:hAnsi="Arial Unicode MS" w:cs="Arial Unicode MS" w:hint="eastAsia"/>
          <w:sz w:val="24"/>
          <w:lang w:eastAsia="ja-JP"/>
        </w:rPr>
        <w:t>、</w:t>
      </w:r>
      <w:r w:rsidRPr="00B31B0B">
        <w:rPr>
          <w:rFonts w:ascii="Arial Unicode MS" w:eastAsia="Arial Unicode MS" w:hAnsi="Arial Unicode MS" w:cs="Arial Unicode MS" w:hint="eastAsia"/>
          <w:color w:val="0070C0"/>
          <w:sz w:val="24"/>
          <w:lang w:eastAsia="ja-JP"/>
        </w:rPr>
        <w:t>歴史の中での岳陽楼の発展をも</w:t>
      </w:r>
      <w:r w:rsidRPr="00B31B0B">
        <w:rPr>
          <w:rFonts w:ascii="Arial Unicode MS" w:eastAsia="Arial Unicode MS" w:hAnsi="Arial Unicode MS" w:cs="Arial Unicode MS" w:hint="eastAsia"/>
          <w:sz w:val="24"/>
          <w:lang w:eastAsia="ja-JP"/>
        </w:rPr>
        <w:t>再現している。</w:t>
      </w:r>
    </w:p>
    <w:p w14:paraId="65EFCDF5" w14:textId="77777777" w:rsidR="00E200D0" w:rsidRDefault="00E200D0" w:rsidP="00E200D0">
      <w:pPr>
        <w:widowControl/>
        <w:jc w:val="left"/>
        <w:rPr>
          <w:rFonts w:ascii="宋体" w:eastAsia="宋体" w:hAnsi="宋体"/>
          <w:sz w:val="24"/>
          <w:lang w:eastAsia="ja-JP"/>
        </w:rPr>
      </w:pPr>
      <w:r>
        <w:rPr>
          <w:rFonts w:ascii="宋体" w:eastAsia="宋体" w:hAnsi="宋体"/>
          <w:sz w:val="24"/>
          <w:lang w:eastAsia="ja-JP"/>
        </w:rPr>
        <w:br w:type="page"/>
      </w:r>
    </w:p>
    <w:p w14:paraId="3BBD1A1A" w14:textId="77777777" w:rsidR="00E200D0" w:rsidRDefault="00E200D0" w:rsidP="00E200D0">
      <w:pPr>
        <w:spacing w:line="360" w:lineRule="auto"/>
        <w:jc w:val="center"/>
        <w:rPr>
          <w:rFonts w:ascii="Arial Unicode MS" w:eastAsia="Arial Unicode MS" w:hAnsi="Arial Unicode MS" w:cs="Arial Unicode MS"/>
          <w:color w:val="FF0000"/>
          <w:sz w:val="24"/>
          <w:lang w:eastAsia="ja-JP"/>
        </w:rPr>
      </w:pPr>
      <w:r>
        <w:rPr>
          <w:rFonts w:ascii="Arial Unicode MS" w:eastAsia="Arial Unicode MS" w:hAnsi="Arial Unicode MS" w:cs="Arial Unicode MS"/>
          <w:noProof/>
          <w:color w:val="FF0000"/>
          <w:sz w:val="24"/>
          <w:lang w:eastAsia="ja-JP"/>
        </w:rPr>
        <w:lastRenderedPageBreak/>
        <w:drawing>
          <wp:inline distT="0" distB="0" distL="0" distR="0" wp14:anchorId="0C76BD16" wp14:editId="4240BA73">
            <wp:extent cx="3857625" cy="2571115"/>
            <wp:effectExtent l="0" t="0" r="0" b="63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71" cstate="print">
                      <a:extLst>
                        <a:ext uri="{28A0092B-C50C-407E-A947-70E740481C1C}">
                          <a14:useLocalDpi xmlns:a14="http://schemas.microsoft.com/office/drawing/2010/main" val="0"/>
                        </a:ext>
                      </a:extLst>
                    </a:blip>
                    <a:stretch>
                      <a:fillRect/>
                    </a:stretch>
                  </pic:blipFill>
                  <pic:spPr>
                    <a:xfrm>
                      <a:off x="0" y="0"/>
                      <a:ext cx="3873979" cy="2582497"/>
                    </a:xfrm>
                    <a:prstGeom prst="rect">
                      <a:avLst/>
                    </a:prstGeom>
                  </pic:spPr>
                </pic:pic>
              </a:graphicData>
            </a:graphic>
          </wp:inline>
        </w:drawing>
      </w:r>
    </w:p>
    <w:p w14:paraId="609F3913" w14:textId="77777777" w:rsidR="00E200D0" w:rsidRDefault="00E200D0" w:rsidP="00E200D0">
      <w:pPr>
        <w:spacing w:line="440" w:lineRule="exact"/>
        <w:rPr>
          <w:rFonts w:ascii="Arial Unicode MS" w:eastAsia="Arial Unicode MS" w:hAnsi="Arial Unicode MS" w:cs="Arial Unicode MS"/>
          <w:color w:val="FF0000"/>
          <w:sz w:val="24"/>
        </w:rPr>
      </w:pPr>
      <w:r>
        <w:rPr>
          <w:rFonts w:ascii="Arial Unicode MS" w:eastAsia="Arial Unicode MS" w:hAnsi="Arial Unicode MS" w:cs="Arial Unicode MS" w:hint="eastAsia"/>
          <w:color w:val="FF0000"/>
          <w:sz w:val="24"/>
        </w:rPr>
        <w:t>中文：</w:t>
      </w:r>
    </w:p>
    <w:p w14:paraId="575D81BE"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hint="eastAsia"/>
          <w:sz w:val="24"/>
        </w:rPr>
        <w:t>小乔墓，又名二乔墓，位于岳阳楼北面，传为三国周瑜军府花园。</w:t>
      </w:r>
    </w:p>
    <w:p w14:paraId="394728D2" w14:textId="77777777" w:rsidR="00E200D0" w:rsidRDefault="00E200D0" w:rsidP="00E200D0">
      <w:pPr>
        <w:spacing w:line="440" w:lineRule="exact"/>
        <w:rPr>
          <w:rFonts w:ascii="Arial Unicode MS" w:eastAsia="Arial Unicode MS" w:hAnsi="Arial Unicode MS" w:cs="Arial Unicode MS"/>
          <w:color w:val="FF0000"/>
          <w:sz w:val="24"/>
          <w:lang w:eastAsia="ja-JP"/>
        </w:rPr>
      </w:pPr>
      <w:r>
        <w:rPr>
          <w:rFonts w:ascii="Arial Unicode MS" w:eastAsia="Arial Unicode MS" w:hAnsi="Arial Unicode MS" w:cs="Arial Unicode MS" w:hint="eastAsia"/>
          <w:color w:val="FF0000"/>
          <w:sz w:val="24"/>
          <w:lang w:eastAsia="ja-JP"/>
        </w:rPr>
        <w:t>原翻译：</w:t>
      </w:r>
    </w:p>
    <w:p w14:paraId="79F5CF1C"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小乔墓はまた二乔墓と呼ばれる。岳陽楼の北の方に位置し、ここ一帯は三国時代の周瑜の軍府カーテンと伝えられている</w:t>
      </w:r>
    </w:p>
    <w:p w14:paraId="661768AB" w14:textId="77777777" w:rsidR="00E200D0" w:rsidRDefault="00E200D0" w:rsidP="00E200D0">
      <w:pPr>
        <w:spacing w:line="440" w:lineRule="exact"/>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color w:val="0070C0"/>
          <w:sz w:val="24"/>
          <w:lang w:eastAsia="ja-JP"/>
        </w:rPr>
        <w:t>修改版本：</w:t>
      </w:r>
    </w:p>
    <w:p w14:paraId="2B175FEF"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小喬墓は二喬墓</w:t>
      </w:r>
      <w:r w:rsidRPr="00A95F3B">
        <w:rPr>
          <w:rFonts w:ascii="Arial Unicode MS" w:eastAsia="Arial Unicode MS" w:hAnsi="Arial Unicode MS" w:cs="Arial Unicode MS" w:hint="eastAsia"/>
          <w:color w:val="0070C0"/>
          <w:sz w:val="24"/>
          <w:lang w:eastAsia="ja-JP"/>
        </w:rPr>
        <w:t>とも呼ばれ</w:t>
      </w:r>
      <w:r>
        <w:rPr>
          <w:rFonts w:ascii="Yu Mincho" w:eastAsia="Yu Mincho" w:hAnsi="Yu Mincho" w:cs="宋体" w:hint="eastAsia"/>
          <w:sz w:val="24"/>
          <w:lang w:eastAsia="ja-JP"/>
        </w:rPr>
        <w:t>、</w:t>
      </w:r>
      <w:r>
        <w:rPr>
          <w:rFonts w:ascii="Arial Unicode MS" w:eastAsia="Arial Unicode MS" w:hAnsi="Arial Unicode MS" w:cs="Arial Unicode MS" w:hint="eastAsia"/>
          <w:sz w:val="24"/>
          <w:lang w:eastAsia="ja-JP"/>
        </w:rPr>
        <w:t>岳陽楼の</w:t>
      </w:r>
      <w:r w:rsidRPr="00A95F3B">
        <w:rPr>
          <w:rFonts w:ascii="Arial Unicode MS" w:eastAsia="Arial Unicode MS" w:hAnsi="Arial Unicode MS" w:cs="Arial Unicode MS" w:hint="eastAsia"/>
          <w:color w:val="0070C0"/>
          <w:sz w:val="24"/>
          <w:lang w:eastAsia="ja-JP"/>
        </w:rPr>
        <w:t>北に</w:t>
      </w:r>
      <w:r>
        <w:rPr>
          <w:rFonts w:ascii="Arial Unicode MS" w:eastAsia="Arial Unicode MS" w:hAnsi="Arial Unicode MS" w:cs="Arial Unicode MS" w:hint="eastAsia"/>
          <w:sz w:val="24"/>
          <w:lang w:eastAsia="ja-JP"/>
        </w:rPr>
        <w:t>位置し、ここ</w:t>
      </w:r>
      <w:r w:rsidRPr="00A95F3B">
        <w:rPr>
          <w:rFonts w:ascii="Arial Unicode MS" w:eastAsia="Arial Unicode MS" w:hAnsi="Arial Unicode MS" w:cs="Arial Unicode MS" w:hint="eastAsia"/>
          <w:color w:val="0070C0"/>
          <w:sz w:val="24"/>
          <w:lang w:eastAsia="ja-JP"/>
        </w:rPr>
        <w:t>には</w:t>
      </w:r>
      <w:r>
        <w:rPr>
          <w:rFonts w:ascii="Arial Unicode MS" w:eastAsia="Arial Unicode MS" w:hAnsi="Arial Unicode MS" w:cs="Arial Unicode MS" w:hint="eastAsia"/>
          <w:sz w:val="24"/>
          <w:lang w:eastAsia="ja-JP"/>
        </w:rPr>
        <w:t>三国時代、周瑜の軍府</w:t>
      </w:r>
      <w:r w:rsidRPr="00A95F3B">
        <w:rPr>
          <w:rFonts w:ascii="Arial Unicode MS" w:eastAsia="Arial Unicode MS" w:hAnsi="Arial Unicode MS" w:cs="Arial Unicode MS" w:hint="eastAsia"/>
          <w:color w:val="0070C0"/>
          <w:sz w:val="24"/>
          <w:lang w:eastAsia="ja-JP"/>
        </w:rPr>
        <w:t>庭園があったと言われている</w:t>
      </w:r>
      <w:r>
        <w:rPr>
          <w:rFonts w:ascii="Arial Unicode MS" w:eastAsia="Arial Unicode MS" w:hAnsi="Arial Unicode MS" w:cs="Arial Unicode MS" w:hint="eastAsia"/>
          <w:sz w:val="24"/>
          <w:lang w:eastAsia="ja-JP"/>
        </w:rPr>
        <w:t>。</w:t>
      </w:r>
    </w:p>
    <w:p w14:paraId="3AC8184F" w14:textId="77777777" w:rsidR="00E200D0" w:rsidRDefault="00E200D0" w:rsidP="00E200D0">
      <w:pPr>
        <w:spacing w:line="440" w:lineRule="exact"/>
        <w:rPr>
          <w:rFonts w:ascii="Arial Unicode MS" w:eastAsia="Arial Unicode MS" w:hAnsi="Arial Unicode MS" w:cs="Arial Unicode MS"/>
          <w:color w:val="FF0000"/>
          <w:sz w:val="24"/>
        </w:rPr>
      </w:pPr>
      <w:r>
        <w:rPr>
          <w:rFonts w:ascii="Arial Unicode MS" w:eastAsia="Arial Unicode MS" w:hAnsi="Arial Unicode MS" w:cs="Arial Unicode MS" w:hint="eastAsia"/>
          <w:color w:val="FF0000"/>
          <w:sz w:val="24"/>
        </w:rPr>
        <w:t>中文：</w:t>
      </w:r>
    </w:p>
    <w:p w14:paraId="2959694A"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hint="eastAsia"/>
          <w:sz w:val="24"/>
        </w:rPr>
        <w:t>周围建有围墙，墓园内照壁，正面刻有苏东坡手迹“遥想公瑾当年，小乔初嫁了，雄姿英发”。</w:t>
      </w:r>
    </w:p>
    <w:p w14:paraId="66290682" w14:textId="77777777" w:rsidR="00E200D0" w:rsidRDefault="00E200D0" w:rsidP="00E200D0">
      <w:pPr>
        <w:spacing w:line="440" w:lineRule="exact"/>
        <w:rPr>
          <w:rFonts w:ascii="Arial Unicode MS" w:eastAsia="Arial Unicode MS" w:hAnsi="Arial Unicode MS" w:cs="Arial Unicode MS"/>
          <w:color w:val="FF0000"/>
          <w:sz w:val="24"/>
          <w:lang w:eastAsia="ja-JP"/>
        </w:rPr>
      </w:pPr>
      <w:r>
        <w:rPr>
          <w:rFonts w:ascii="Arial Unicode MS" w:eastAsia="Arial Unicode MS" w:hAnsi="Arial Unicode MS" w:cs="Arial Unicode MS" w:hint="eastAsia"/>
          <w:color w:val="FF0000"/>
          <w:sz w:val="24"/>
          <w:lang w:eastAsia="ja-JP"/>
        </w:rPr>
        <w:t>原翻译：</w:t>
      </w:r>
    </w:p>
    <w:p w14:paraId="4EEBA622"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t>お墓の周辺には垣が築かれ、園内には照壁があり、照壁の正面は蘇東坡の「遥かに想う公瑾の当年、小乔初めて嫁す了り、雄姿英発なりし」と書いてある。</w:t>
      </w:r>
    </w:p>
    <w:p w14:paraId="41513853" w14:textId="77777777" w:rsidR="00E200D0" w:rsidRDefault="00E200D0" w:rsidP="00E200D0">
      <w:pPr>
        <w:spacing w:line="440" w:lineRule="exact"/>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color w:val="0070C0"/>
          <w:sz w:val="24"/>
          <w:lang w:eastAsia="ja-JP"/>
        </w:rPr>
        <w:t>修改版本：</w:t>
      </w:r>
    </w:p>
    <w:p w14:paraId="63EA970D" w14:textId="77777777" w:rsidR="00E200D0" w:rsidRPr="0021716B" w:rsidRDefault="00E200D0" w:rsidP="00E200D0">
      <w:pPr>
        <w:spacing w:line="440" w:lineRule="exact"/>
        <w:ind w:firstLineChars="100" w:firstLine="240"/>
        <w:rPr>
          <w:rFonts w:ascii="Arial Unicode MS" w:eastAsia="Arial Unicode MS" w:hAnsi="Arial Unicode MS" w:cs="Arial Unicode MS"/>
          <w:color w:val="0070C0"/>
          <w:sz w:val="24"/>
          <w:lang w:eastAsia="ja-JP"/>
        </w:rPr>
      </w:pPr>
      <w:r w:rsidRPr="00E503C2">
        <w:rPr>
          <w:rFonts w:ascii="Arial Unicode MS" w:eastAsia="Arial Unicode MS" w:hAnsi="Arial Unicode MS" w:cs="Arial Unicode MS" w:hint="eastAsia"/>
          <w:color w:val="0070C0"/>
          <w:sz w:val="24"/>
          <w:lang w:eastAsia="ja-JP"/>
        </w:rPr>
        <w:t>墓は周囲を垣で囲み</w:t>
      </w:r>
      <w:r>
        <w:rPr>
          <w:rFonts w:ascii="Arial Unicode MS" w:eastAsia="Arial Unicode MS" w:hAnsi="Arial Unicode MS" w:cs="Arial Unicode MS" w:hint="eastAsia"/>
          <w:sz w:val="24"/>
          <w:lang w:eastAsia="ja-JP"/>
        </w:rPr>
        <w:t>、園内の照壁</w:t>
      </w:r>
      <w:r w:rsidRPr="00E503C2">
        <w:rPr>
          <w:rFonts w:ascii="Arial Unicode MS" w:eastAsia="Arial Unicode MS" w:hAnsi="Arial Unicode MS" w:cs="Arial Unicode MS" w:hint="eastAsia"/>
          <w:color w:val="0070C0"/>
          <w:sz w:val="24"/>
          <w:lang w:eastAsia="ja-JP"/>
        </w:rPr>
        <w:t>（影壁）には</w:t>
      </w:r>
      <w:r>
        <w:rPr>
          <w:rFonts w:ascii="Arial Unicode MS" w:eastAsia="Arial Unicode MS" w:hAnsi="Arial Unicode MS" w:cs="Arial Unicode MS" w:hint="eastAsia"/>
          <w:sz w:val="24"/>
          <w:lang w:eastAsia="ja-JP"/>
        </w:rPr>
        <w:t>蘇東坡の「遥かに想う公瑾の当年、小喬初めて</w:t>
      </w:r>
      <w:r w:rsidRPr="00E503C2">
        <w:rPr>
          <w:rFonts w:ascii="Arial Unicode MS" w:eastAsia="Arial Unicode MS" w:hAnsi="Arial Unicode MS" w:cs="Arial Unicode MS" w:hint="eastAsia"/>
          <w:color w:val="0070C0"/>
          <w:sz w:val="24"/>
          <w:lang w:eastAsia="ja-JP"/>
        </w:rPr>
        <w:t>嫁し</w:t>
      </w:r>
      <w:r>
        <w:rPr>
          <w:rFonts w:ascii="Arial Unicode MS" w:eastAsia="Arial Unicode MS" w:hAnsi="Arial Unicode MS" w:cs="Arial Unicode MS" w:hint="eastAsia"/>
          <w:sz w:val="24"/>
          <w:lang w:eastAsia="ja-JP"/>
        </w:rPr>
        <w:t>了り、雄姿英発なりし</w:t>
      </w:r>
      <w:r w:rsidRPr="00E503C2">
        <w:rPr>
          <w:rFonts w:ascii="Arial Unicode MS" w:eastAsia="Arial Unicode MS" w:hAnsi="Arial Unicode MS" w:cs="Arial Unicode MS" w:hint="eastAsia"/>
          <w:color w:val="0070C0"/>
          <w:sz w:val="24"/>
          <w:lang w:eastAsia="ja-JP"/>
        </w:rPr>
        <w:t>を</w:t>
      </w:r>
      <w:r>
        <w:rPr>
          <w:rFonts w:ascii="Arial Unicode MS" w:eastAsia="Arial Unicode MS" w:hAnsi="Arial Unicode MS" w:cs="Arial Unicode MS" w:hint="eastAsia"/>
          <w:sz w:val="24"/>
          <w:lang w:eastAsia="ja-JP"/>
        </w:rPr>
        <w:t>」</w:t>
      </w:r>
      <w:r w:rsidRPr="0021716B">
        <w:rPr>
          <w:rFonts w:ascii="Arial Unicode MS" w:eastAsia="Arial Unicode MS" w:hAnsi="Arial Unicode MS" w:cs="Arial Unicode MS" w:hint="eastAsia"/>
          <w:color w:val="0070C0"/>
          <w:sz w:val="24"/>
          <w:lang w:eastAsia="ja-JP"/>
        </w:rPr>
        <w:t>『念奴嬌　赤壁懐古』が記されている。</w:t>
      </w:r>
    </w:p>
    <w:p w14:paraId="39B1B1D4" w14:textId="77777777" w:rsidR="00E200D0" w:rsidRDefault="00E200D0" w:rsidP="00E200D0">
      <w:pPr>
        <w:spacing w:line="440" w:lineRule="exact"/>
        <w:rPr>
          <w:rFonts w:ascii="Arial Unicode MS" w:eastAsia="Arial Unicode MS" w:hAnsi="Arial Unicode MS" w:cs="Arial Unicode MS"/>
          <w:color w:val="FF0000"/>
          <w:sz w:val="24"/>
        </w:rPr>
      </w:pPr>
      <w:r>
        <w:rPr>
          <w:rFonts w:ascii="Arial Unicode MS" w:eastAsia="Arial Unicode MS" w:hAnsi="Arial Unicode MS" w:cs="Arial Unicode MS" w:hint="eastAsia"/>
          <w:color w:val="FF0000"/>
          <w:sz w:val="24"/>
        </w:rPr>
        <w:t>中文：</w:t>
      </w:r>
    </w:p>
    <w:p w14:paraId="70FFDF44" w14:textId="77777777" w:rsidR="00E200D0" w:rsidRDefault="00E200D0" w:rsidP="00E200D0">
      <w:pPr>
        <w:spacing w:line="440" w:lineRule="exact"/>
        <w:ind w:firstLineChars="200" w:firstLine="480"/>
        <w:rPr>
          <w:rFonts w:ascii="Arial Unicode MS" w:eastAsia="Arial Unicode MS" w:hAnsi="Arial Unicode MS" w:cs="Arial Unicode MS"/>
          <w:sz w:val="24"/>
        </w:rPr>
      </w:pPr>
      <w:r>
        <w:rPr>
          <w:rFonts w:ascii="Arial Unicode MS" w:eastAsia="Arial Unicode MS" w:hAnsi="Arial Unicode MS" w:cs="Arial Unicode MS" w:hint="eastAsia"/>
          <w:sz w:val="24"/>
        </w:rPr>
        <w:t>墓地环境幽静，花木繁茂，墓冢圆形封土堆，墓顶植女贞二株，墓前石碑高约一米，上书“小乔之墓”。</w:t>
      </w:r>
    </w:p>
    <w:p w14:paraId="232517F6" w14:textId="77777777" w:rsidR="00E200D0" w:rsidRDefault="00E200D0" w:rsidP="00E200D0">
      <w:pPr>
        <w:spacing w:line="440" w:lineRule="exact"/>
        <w:rPr>
          <w:rFonts w:ascii="Arial Unicode MS" w:eastAsia="Arial Unicode MS" w:hAnsi="Arial Unicode MS" w:cs="Arial Unicode MS"/>
          <w:color w:val="FF0000"/>
          <w:sz w:val="24"/>
          <w:lang w:eastAsia="ja-JP"/>
        </w:rPr>
      </w:pPr>
      <w:r>
        <w:rPr>
          <w:rFonts w:ascii="Arial Unicode MS" w:eastAsia="Arial Unicode MS" w:hAnsi="Arial Unicode MS" w:cs="Arial Unicode MS" w:hint="eastAsia"/>
          <w:color w:val="FF0000"/>
          <w:sz w:val="24"/>
          <w:lang w:eastAsia="ja-JP"/>
        </w:rPr>
        <w:t>原翻译：</w:t>
      </w:r>
    </w:p>
    <w:p w14:paraId="6114ED57"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Pr>
          <w:rFonts w:ascii="Arial Unicode MS" w:eastAsia="Arial Unicode MS" w:hAnsi="Arial Unicode MS" w:cs="Arial Unicode MS" w:hint="eastAsia"/>
          <w:sz w:val="24"/>
          <w:lang w:eastAsia="ja-JP"/>
        </w:rPr>
        <w:lastRenderedPageBreak/>
        <w:t>お墓の周辺環境は静かで、花木が盛んに栽培されている。お墓は丸い形をし、上には土で封し、トウネスミモチ</w:t>
      </w:r>
      <w:r>
        <w:rPr>
          <w:rFonts w:ascii="Arial Unicode MS" w:eastAsia="Arial Unicode MS" w:hAnsi="Arial Unicode MS" w:cs="Arial Unicode MS"/>
          <w:sz w:val="24"/>
          <w:lang w:eastAsia="ja-JP"/>
        </w:rPr>
        <w:t>2本を植えている。お墓の前には、高さ約１メートルの石碑があり、上には「小</w:t>
      </w:r>
      <w:r>
        <w:rPr>
          <w:rFonts w:ascii="Arial Unicode MS" w:eastAsia="Arial Unicode MS" w:hAnsi="Arial Unicode MS" w:cs="Arial Unicode MS" w:hint="eastAsia"/>
          <w:sz w:val="24"/>
          <w:lang w:eastAsia="ja-JP"/>
        </w:rPr>
        <w:t>乔之墓」と書かれてある。</w:t>
      </w:r>
    </w:p>
    <w:p w14:paraId="7AE20C8D" w14:textId="77777777" w:rsidR="00E200D0" w:rsidRDefault="00E200D0" w:rsidP="00E200D0">
      <w:pPr>
        <w:spacing w:line="440" w:lineRule="exact"/>
        <w:rPr>
          <w:rFonts w:ascii="Arial Unicode MS" w:eastAsia="Arial Unicode MS" w:hAnsi="Arial Unicode MS" w:cs="Arial Unicode MS"/>
          <w:color w:val="0070C0"/>
          <w:sz w:val="24"/>
          <w:lang w:eastAsia="ja-JP"/>
        </w:rPr>
      </w:pPr>
      <w:r>
        <w:rPr>
          <w:rFonts w:ascii="Arial Unicode MS" w:eastAsia="Arial Unicode MS" w:hAnsi="Arial Unicode MS" w:cs="Arial Unicode MS" w:hint="eastAsia"/>
          <w:color w:val="0070C0"/>
          <w:sz w:val="24"/>
          <w:lang w:eastAsia="ja-JP"/>
        </w:rPr>
        <w:t>修改版本：</w:t>
      </w:r>
    </w:p>
    <w:p w14:paraId="4D087748" w14:textId="77777777" w:rsidR="00E200D0" w:rsidRDefault="00E200D0" w:rsidP="00E200D0">
      <w:pPr>
        <w:spacing w:line="440" w:lineRule="exact"/>
        <w:ind w:firstLineChars="100" w:firstLine="240"/>
        <w:rPr>
          <w:rFonts w:ascii="Arial Unicode MS" w:eastAsia="Arial Unicode MS" w:hAnsi="Arial Unicode MS" w:cs="Arial Unicode MS"/>
          <w:sz w:val="24"/>
          <w:lang w:eastAsia="ja-JP"/>
        </w:rPr>
      </w:pPr>
      <w:r w:rsidRPr="0021716B">
        <w:rPr>
          <w:rFonts w:ascii="Arial Unicode MS" w:eastAsia="Arial Unicode MS" w:hAnsi="Arial Unicode MS" w:cs="Arial Unicode MS" w:hint="eastAsia"/>
          <w:color w:val="0070C0"/>
          <w:sz w:val="24"/>
          <w:lang w:eastAsia="ja-JP"/>
        </w:rPr>
        <w:t>墓の周辺</w:t>
      </w:r>
      <w:r>
        <w:rPr>
          <w:rFonts w:ascii="Arial Unicode MS" w:eastAsia="Arial Unicode MS" w:hAnsi="Arial Unicode MS" w:cs="Arial Unicode MS" w:hint="eastAsia"/>
          <w:sz w:val="24"/>
          <w:lang w:eastAsia="ja-JP"/>
        </w:rPr>
        <w:t>は静かで、</w:t>
      </w:r>
      <w:r w:rsidRPr="0021716B">
        <w:rPr>
          <w:rFonts w:ascii="Arial Unicode MS" w:eastAsia="Arial Unicode MS" w:hAnsi="Arial Unicode MS" w:cs="Arial Unicode MS" w:hint="eastAsia"/>
          <w:color w:val="0070C0"/>
          <w:sz w:val="24"/>
          <w:lang w:eastAsia="ja-JP"/>
        </w:rPr>
        <w:t>花や木が植えられている</w:t>
      </w:r>
      <w:r>
        <w:rPr>
          <w:rFonts w:ascii="Arial Unicode MS" w:eastAsia="Arial Unicode MS" w:hAnsi="Arial Unicode MS" w:cs="Arial Unicode MS" w:hint="eastAsia"/>
          <w:sz w:val="24"/>
          <w:lang w:eastAsia="ja-JP"/>
        </w:rPr>
        <w:t>。</w:t>
      </w:r>
      <w:r w:rsidRPr="0021716B">
        <w:rPr>
          <w:rFonts w:ascii="Arial Unicode MS" w:eastAsia="Arial Unicode MS" w:hAnsi="Arial Unicode MS" w:cs="Arial Unicode MS" w:hint="eastAsia"/>
          <w:color w:val="0070C0"/>
          <w:sz w:val="24"/>
          <w:lang w:eastAsia="ja-JP"/>
        </w:rPr>
        <w:t>墓</w:t>
      </w:r>
      <w:r>
        <w:rPr>
          <w:rFonts w:ascii="Arial Unicode MS" w:eastAsia="Arial Unicode MS" w:hAnsi="Arial Unicode MS" w:cs="Arial Unicode MS" w:hint="eastAsia"/>
          <w:sz w:val="24"/>
          <w:lang w:eastAsia="ja-JP"/>
        </w:rPr>
        <w:t>は丸い形をし、</w:t>
      </w:r>
      <w:r w:rsidRPr="0021716B">
        <w:rPr>
          <w:rFonts w:ascii="Arial Unicode MS" w:eastAsia="Arial Unicode MS" w:hAnsi="Arial Unicode MS" w:cs="Arial Unicode MS" w:hint="eastAsia"/>
          <w:color w:val="0070C0"/>
          <w:sz w:val="24"/>
          <w:lang w:eastAsia="ja-JP"/>
        </w:rPr>
        <w:t>上部</w:t>
      </w:r>
      <w:r>
        <w:rPr>
          <w:rFonts w:ascii="Arial Unicode MS" w:eastAsia="Arial Unicode MS" w:hAnsi="Arial Unicode MS" w:cs="Arial Unicode MS" w:hint="eastAsia"/>
          <w:sz w:val="24"/>
          <w:lang w:eastAsia="ja-JP"/>
        </w:rPr>
        <w:t>は土で</w:t>
      </w:r>
      <w:r w:rsidRPr="0021716B">
        <w:rPr>
          <w:rFonts w:ascii="Arial Unicode MS" w:eastAsia="Arial Unicode MS" w:hAnsi="Arial Unicode MS" w:cs="Arial Unicode MS" w:hint="eastAsia"/>
          <w:color w:val="0070C0"/>
          <w:sz w:val="24"/>
          <w:lang w:eastAsia="ja-JP"/>
        </w:rPr>
        <w:t>覆われ</w:t>
      </w:r>
      <w:r>
        <w:rPr>
          <w:rFonts w:ascii="Arial Unicode MS" w:eastAsia="Arial Unicode MS" w:hAnsi="Arial Unicode MS" w:cs="Arial Unicode MS" w:hint="eastAsia"/>
          <w:sz w:val="24"/>
          <w:lang w:eastAsia="ja-JP"/>
        </w:rPr>
        <w:t>、トウネズミモチ</w:t>
      </w:r>
      <w:r w:rsidRPr="0021716B">
        <w:rPr>
          <w:rFonts w:ascii="Arial Unicode MS" w:eastAsia="Arial Unicode MS" w:hAnsi="Arial Unicode MS" w:cs="Arial Unicode MS" w:hint="eastAsia"/>
          <w:color w:val="0070C0"/>
          <w:sz w:val="24"/>
          <w:lang w:eastAsia="ja-JP"/>
        </w:rPr>
        <w:t>（女貞）の木が</w:t>
      </w:r>
      <w:r>
        <w:rPr>
          <w:rFonts w:ascii="Arial Unicode MS" w:eastAsia="Arial Unicode MS" w:hAnsi="Arial Unicode MS" w:cs="Arial Unicode MS"/>
          <w:sz w:val="24"/>
          <w:lang w:eastAsia="ja-JP"/>
        </w:rPr>
        <w:t>2本</w:t>
      </w:r>
      <w:r w:rsidRPr="0021716B">
        <w:rPr>
          <w:rFonts w:ascii="Arial Unicode MS" w:eastAsia="Arial Unicode MS" w:hAnsi="Arial Unicode MS" w:cs="Arial Unicode MS"/>
          <w:color w:val="0070C0"/>
          <w:sz w:val="24"/>
          <w:lang w:eastAsia="ja-JP"/>
        </w:rPr>
        <w:t>植え</w:t>
      </w:r>
      <w:r w:rsidRPr="0021716B">
        <w:rPr>
          <w:rFonts w:ascii="Arial Unicode MS" w:eastAsia="Arial Unicode MS" w:hAnsi="Arial Unicode MS" w:cs="Arial Unicode MS" w:hint="eastAsia"/>
          <w:color w:val="0070C0"/>
          <w:sz w:val="24"/>
          <w:lang w:eastAsia="ja-JP"/>
        </w:rPr>
        <w:t>られ</w:t>
      </w:r>
      <w:r w:rsidRPr="0021716B">
        <w:rPr>
          <w:rFonts w:ascii="Arial Unicode MS" w:eastAsia="Arial Unicode MS" w:hAnsi="Arial Unicode MS" w:cs="Arial Unicode MS"/>
          <w:color w:val="0070C0"/>
          <w:sz w:val="24"/>
          <w:lang w:eastAsia="ja-JP"/>
        </w:rPr>
        <w:t>ている</w:t>
      </w:r>
      <w:r>
        <w:rPr>
          <w:rFonts w:ascii="Arial Unicode MS" w:eastAsia="Arial Unicode MS" w:hAnsi="Arial Unicode MS" w:cs="Arial Unicode MS" w:hint="eastAsia"/>
          <w:sz w:val="24"/>
          <w:lang w:eastAsia="ja-JP"/>
        </w:rPr>
        <w:t>。</w:t>
      </w:r>
      <w:r w:rsidRPr="0021716B">
        <w:rPr>
          <w:rFonts w:ascii="Arial Unicode MS" w:eastAsia="Arial Unicode MS" w:hAnsi="Arial Unicode MS" w:cs="Arial Unicode MS"/>
          <w:color w:val="0070C0"/>
          <w:sz w:val="24"/>
          <w:lang w:eastAsia="ja-JP"/>
        </w:rPr>
        <w:t>墓</w:t>
      </w:r>
      <w:r>
        <w:rPr>
          <w:rFonts w:ascii="Arial Unicode MS" w:eastAsia="Arial Unicode MS" w:hAnsi="Arial Unicode MS" w:cs="Arial Unicode MS"/>
          <w:sz w:val="24"/>
          <w:lang w:eastAsia="ja-JP"/>
        </w:rPr>
        <w:t>の前には、高さ約</w:t>
      </w:r>
      <w:r>
        <w:rPr>
          <w:rFonts w:ascii="Arial Unicode MS" w:eastAsia="Arial Unicode MS" w:hAnsi="Arial Unicode MS" w:cs="Arial Unicode MS" w:hint="eastAsia"/>
          <w:sz w:val="24"/>
          <w:lang w:eastAsia="ja-JP"/>
        </w:rPr>
        <w:t>1</w:t>
      </w:r>
      <w:r>
        <w:rPr>
          <w:rFonts w:ascii="Arial Unicode MS" w:eastAsia="Arial Unicode MS" w:hAnsi="Arial Unicode MS" w:cs="Arial Unicode MS"/>
          <w:sz w:val="24"/>
          <w:lang w:eastAsia="ja-JP"/>
        </w:rPr>
        <w:t>メートル</w:t>
      </w:r>
      <w:r>
        <w:rPr>
          <w:rFonts w:ascii="Arial Unicode MS" w:eastAsia="Arial Unicode MS" w:hAnsi="Arial Unicode MS" w:cs="Arial Unicode MS" w:hint="eastAsia"/>
          <w:sz w:val="24"/>
          <w:lang w:eastAsia="ja-JP"/>
        </w:rPr>
        <w:t>の</w:t>
      </w:r>
      <w:r w:rsidRPr="0021716B">
        <w:rPr>
          <w:rFonts w:ascii="Arial Unicode MS" w:eastAsia="Arial Unicode MS" w:hAnsi="Arial Unicode MS" w:cs="Arial Unicode MS"/>
          <w:color w:val="0070C0"/>
          <w:sz w:val="24"/>
          <w:lang w:eastAsia="ja-JP"/>
        </w:rPr>
        <w:t>「小</w:t>
      </w:r>
      <w:r w:rsidRPr="0021716B">
        <w:rPr>
          <w:rFonts w:ascii="Arial Unicode MS" w:eastAsia="Arial Unicode MS" w:hAnsi="Arial Unicode MS" w:cs="Arial Unicode MS" w:hint="eastAsia"/>
          <w:color w:val="0070C0"/>
          <w:sz w:val="24"/>
          <w:lang w:eastAsia="ja-JP"/>
        </w:rPr>
        <w:t>喬之墓」と刻まれた</w:t>
      </w:r>
      <w:r w:rsidRPr="0021716B">
        <w:rPr>
          <w:rFonts w:ascii="Arial Unicode MS" w:eastAsia="Arial Unicode MS" w:hAnsi="Arial Unicode MS" w:cs="Arial Unicode MS"/>
          <w:color w:val="0070C0"/>
          <w:sz w:val="24"/>
          <w:lang w:eastAsia="ja-JP"/>
        </w:rPr>
        <w:t>石碑が</w:t>
      </w:r>
      <w:r w:rsidRPr="0021716B">
        <w:rPr>
          <w:rFonts w:ascii="Arial Unicode MS" w:eastAsia="Arial Unicode MS" w:hAnsi="Arial Unicode MS" w:cs="Arial Unicode MS" w:hint="eastAsia"/>
          <w:color w:val="0070C0"/>
          <w:sz w:val="24"/>
          <w:lang w:eastAsia="ja-JP"/>
        </w:rPr>
        <w:t>立っている</w:t>
      </w:r>
      <w:r>
        <w:rPr>
          <w:rFonts w:ascii="Arial Unicode MS" w:eastAsia="Arial Unicode MS" w:hAnsi="Arial Unicode MS" w:cs="Arial Unicode MS" w:hint="eastAsia"/>
          <w:sz w:val="24"/>
          <w:lang w:eastAsia="ja-JP"/>
        </w:rPr>
        <w:t>。</w:t>
      </w:r>
    </w:p>
    <w:p w14:paraId="03695437" w14:textId="77777777" w:rsidR="00E742AD" w:rsidRPr="00E200D0" w:rsidRDefault="00E742AD">
      <w:pPr>
        <w:rPr>
          <w:lang w:eastAsia="ja-JP"/>
        </w:rPr>
      </w:pPr>
    </w:p>
    <w:sectPr w:rsidR="00E742AD" w:rsidRPr="00E200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FA29BD" w14:textId="77777777" w:rsidR="001D51B8" w:rsidRDefault="001D51B8" w:rsidP="00E200D0">
      <w:r>
        <w:separator/>
      </w:r>
    </w:p>
  </w:endnote>
  <w:endnote w:type="continuationSeparator" w:id="0">
    <w:p w14:paraId="64EB1F9B" w14:textId="77777777" w:rsidR="001D51B8" w:rsidRDefault="001D51B8" w:rsidP="00E20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4342E8" w14:textId="77777777" w:rsidR="001D51B8" w:rsidRDefault="001D51B8" w:rsidP="00E200D0">
      <w:r>
        <w:separator/>
      </w:r>
    </w:p>
  </w:footnote>
  <w:footnote w:type="continuationSeparator" w:id="0">
    <w:p w14:paraId="2F7204EC" w14:textId="77777777" w:rsidR="001D51B8" w:rsidRDefault="001D51B8" w:rsidP="00E200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807"/>
    <w:rsid w:val="001D51B8"/>
    <w:rsid w:val="00E200D0"/>
    <w:rsid w:val="00E742AD"/>
    <w:rsid w:val="00FA0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B0EB543-85EC-4238-9F9C-645508563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200D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00D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200D0"/>
    <w:rPr>
      <w:sz w:val="18"/>
      <w:szCs w:val="18"/>
    </w:rPr>
  </w:style>
  <w:style w:type="paragraph" w:styleId="a5">
    <w:name w:val="footer"/>
    <w:basedOn w:val="a"/>
    <w:link w:val="a6"/>
    <w:uiPriority w:val="99"/>
    <w:unhideWhenUsed/>
    <w:rsid w:val="00E200D0"/>
    <w:pPr>
      <w:tabs>
        <w:tab w:val="center" w:pos="4153"/>
        <w:tab w:val="right" w:pos="8306"/>
      </w:tabs>
      <w:snapToGrid w:val="0"/>
      <w:jc w:val="left"/>
    </w:pPr>
    <w:rPr>
      <w:sz w:val="18"/>
      <w:szCs w:val="18"/>
    </w:rPr>
  </w:style>
  <w:style w:type="character" w:customStyle="1" w:styleId="a6">
    <w:name w:val="页脚 字符"/>
    <w:basedOn w:val="a0"/>
    <w:link w:val="a5"/>
    <w:uiPriority w:val="99"/>
    <w:rsid w:val="00E200D0"/>
    <w:rPr>
      <w:sz w:val="18"/>
      <w:szCs w:val="18"/>
    </w:rPr>
  </w:style>
  <w:style w:type="paragraph" w:styleId="a7">
    <w:name w:val="List Paragraph"/>
    <w:basedOn w:val="a"/>
    <w:uiPriority w:val="34"/>
    <w:qFormat/>
    <w:rsid w:val="00E200D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jpeg"/><Relationship Id="rId21" Type="http://schemas.openxmlformats.org/officeDocument/2006/relationships/image" Target="media/image16.jpeg"/><Relationship Id="rId42" Type="http://schemas.openxmlformats.org/officeDocument/2006/relationships/image" Target="media/image37.jpeg"/><Relationship Id="rId47" Type="http://schemas.openxmlformats.org/officeDocument/2006/relationships/image" Target="media/image42.jpeg"/><Relationship Id="rId63" Type="http://schemas.openxmlformats.org/officeDocument/2006/relationships/image" Target="media/image58.jpeg"/><Relationship Id="rId68" Type="http://schemas.openxmlformats.org/officeDocument/2006/relationships/image" Target="media/image63.jpeg"/><Relationship Id="rId2" Type="http://schemas.openxmlformats.org/officeDocument/2006/relationships/settings" Target="settings.xml"/><Relationship Id="rId16" Type="http://schemas.openxmlformats.org/officeDocument/2006/relationships/image" Target="media/image11.jpeg"/><Relationship Id="rId29" Type="http://schemas.openxmlformats.org/officeDocument/2006/relationships/image" Target="media/image24.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image" Target="media/image48.jpeg"/><Relationship Id="rId58" Type="http://schemas.openxmlformats.org/officeDocument/2006/relationships/image" Target="media/image53.jpeg"/><Relationship Id="rId66" Type="http://schemas.openxmlformats.org/officeDocument/2006/relationships/image" Target="media/image61.jpeg"/><Relationship Id="rId5" Type="http://schemas.openxmlformats.org/officeDocument/2006/relationships/endnotes" Target="endnotes.xml"/><Relationship Id="rId61" Type="http://schemas.openxmlformats.org/officeDocument/2006/relationships/image" Target="media/image56.jpeg"/><Relationship Id="rId19" Type="http://schemas.openxmlformats.org/officeDocument/2006/relationships/image" Target="media/image1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image" Target="media/image51.jpeg"/><Relationship Id="rId64" Type="http://schemas.openxmlformats.org/officeDocument/2006/relationships/image" Target="media/image59.jpeg"/><Relationship Id="rId69" Type="http://schemas.openxmlformats.org/officeDocument/2006/relationships/image" Target="media/image64.jpeg"/><Relationship Id="rId8" Type="http://schemas.openxmlformats.org/officeDocument/2006/relationships/image" Target="media/image3.jpeg"/><Relationship Id="rId51" Type="http://schemas.openxmlformats.org/officeDocument/2006/relationships/image" Target="media/image46.jpeg"/><Relationship Id="rId72"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image" Target="media/image54.jpeg"/><Relationship Id="rId67" Type="http://schemas.openxmlformats.org/officeDocument/2006/relationships/image" Target="media/image62.jpeg"/><Relationship Id="rId20" Type="http://schemas.openxmlformats.org/officeDocument/2006/relationships/image" Target="media/image15.jpeg"/><Relationship Id="rId41" Type="http://schemas.openxmlformats.org/officeDocument/2006/relationships/image" Target="media/image36.jpeg"/><Relationship Id="rId54" Type="http://schemas.openxmlformats.org/officeDocument/2006/relationships/image" Target="media/image49.jpeg"/><Relationship Id="rId62" Type="http://schemas.openxmlformats.org/officeDocument/2006/relationships/image" Target="media/image57.jpeg"/><Relationship Id="rId70" Type="http://schemas.openxmlformats.org/officeDocument/2006/relationships/image" Target="media/image65.jpeg"/><Relationship Id="rId1" Type="http://schemas.openxmlformats.org/officeDocument/2006/relationships/styles" Target="styles.xml"/><Relationship Id="rId6"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image" Target="media/image52.jpeg"/><Relationship Id="rId10" Type="http://schemas.openxmlformats.org/officeDocument/2006/relationships/image" Target="media/image5.jpe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 Id="rId60" Type="http://schemas.openxmlformats.org/officeDocument/2006/relationships/image" Target="media/image55.jpeg"/><Relationship Id="rId65" Type="http://schemas.openxmlformats.org/officeDocument/2006/relationships/image" Target="media/image60.jpeg"/><Relationship Id="rId73"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3" Type="http://schemas.openxmlformats.org/officeDocument/2006/relationships/image" Target="media/image8.jpeg"/><Relationship Id="rId18" Type="http://schemas.openxmlformats.org/officeDocument/2006/relationships/image" Target="media/image13.jpeg"/><Relationship Id="rId39" Type="http://schemas.openxmlformats.org/officeDocument/2006/relationships/image" Target="media/image34.jpeg"/><Relationship Id="rId34" Type="http://schemas.openxmlformats.org/officeDocument/2006/relationships/image" Target="media/image29.jpeg"/><Relationship Id="rId50" Type="http://schemas.openxmlformats.org/officeDocument/2006/relationships/image" Target="media/image45.jpeg"/><Relationship Id="rId55" Type="http://schemas.openxmlformats.org/officeDocument/2006/relationships/image" Target="media/image50.jpeg"/><Relationship Id="rId7" Type="http://schemas.openxmlformats.org/officeDocument/2006/relationships/image" Target="media/image2.jpeg"/><Relationship Id="rId71" Type="http://schemas.openxmlformats.org/officeDocument/2006/relationships/image" Target="media/image6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53</Pages>
  <Words>1524</Words>
  <Characters>8687</Characters>
  <Application>Microsoft Office Word</Application>
  <DocSecurity>0</DocSecurity>
  <Lines>72</Lines>
  <Paragraphs>20</Paragraphs>
  <ScaleCrop>false</ScaleCrop>
  <Company/>
  <LinksUpToDate>false</LinksUpToDate>
  <CharactersWithSpaces>10191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祖桥 彭</dc:creator>
  <cp:keywords/>
  <dc:description/>
  <cp:lastModifiedBy>祖桥 彭</cp:lastModifiedBy>
  <cp:revision>2</cp:revision>
  <dcterms:created xsi:type="dcterms:W3CDTF">2018-10-22T00:45:00Z</dcterms:created>
  <dcterms:modified xsi:type="dcterms:W3CDTF">2018-10-22T00:48:00Z</dcterms:modified>
</cp:coreProperties>
</file>