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66" w:lineRule="auto"/>
      </w:pPr>
      <w:bookmarkStart w:id="0" w:name="_GoBack"/>
      <w:bookmarkEnd w:id="0"/>
      <w: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5010150</wp:posOffset>
            </wp:positionH>
            <wp:positionV relativeFrom="page">
              <wp:posOffset>8528050</wp:posOffset>
            </wp:positionV>
            <wp:extent cx="2082800" cy="5016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2798" cy="50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pStyle w:val="2"/>
        <w:spacing w:line="266" w:lineRule="auto"/>
      </w:pPr>
    </w:p>
    <w:p>
      <w:pPr>
        <w:spacing w:before="104" w:line="224" w:lineRule="auto"/>
        <w:ind w:left="5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9"/>
          <w:sz w:val="32"/>
          <w:szCs w:val="32"/>
        </w:rPr>
        <w:t>附件4</w:t>
      </w: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8" w:lineRule="auto"/>
      </w:pPr>
    </w:p>
    <w:p>
      <w:pPr>
        <w:pStyle w:val="2"/>
        <w:spacing w:line="268" w:lineRule="auto"/>
      </w:pPr>
    </w:p>
    <w:p>
      <w:pPr>
        <w:spacing w:before="169" w:line="219" w:lineRule="auto"/>
        <w:ind w:left="72"/>
        <w:outlineLvl w:val="0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b/>
          <w:bCs/>
          <w:spacing w:val="18"/>
          <w:sz w:val="52"/>
          <w:szCs w:val="52"/>
        </w:rPr>
        <w:t>2023年度岳阳市交通综合行政执法</w:t>
      </w:r>
    </w:p>
    <w:p>
      <w:pPr>
        <w:spacing w:before="320" w:line="222" w:lineRule="auto"/>
        <w:ind w:left="2642"/>
        <w:outlineLvl w:val="0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b/>
          <w:bCs/>
          <w:spacing w:val="-11"/>
          <w:sz w:val="52"/>
          <w:szCs w:val="52"/>
        </w:rPr>
        <w:t>支队整体支出</w:t>
      </w:r>
    </w:p>
    <w:p>
      <w:pPr>
        <w:spacing w:before="299" w:line="221" w:lineRule="auto"/>
        <w:ind w:left="2602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b/>
          <w:bCs/>
          <w:spacing w:val="-9"/>
          <w:sz w:val="52"/>
          <w:szCs w:val="52"/>
        </w:rPr>
        <w:t>绩效自评报告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spacing w:before="146" w:line="221" w:lineRule="auto"/>
        <w:ind w:left="1584"/>
        <w:rPr>
          <w:rFonts w:ascii="仿宋" w:hAnsi="仿宋" w:eastAsia="仿宋" w:cs="仿宋"/>
          <w:sz w:val="45"/>
          <w:szCs w:val="45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-631190</wp:posOffset>
            </wp:positionV>
            <wp:extent cx="1536700" cy="15430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6689" cy="1543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15"/>
          <w:sz w:val="45"/>
          <w:szCs w:val="45"/>
        </w:rPr>
        <w:t>部门(单位)名称：</w:t>
      </w:r>
      <w:r>
        <w:rPr>
          <w:rFonts w:ascii="仿宋" w:hAnsi="仿宋" w:eastAsia="仿宋" w:cs="仿宋"/>
          <w:spacing w:val="-72"/>
          <w:sz w:val="45"/>
          <w:szCs w:val="45"/>
        </w:rPr>
        <w:t xml:space="preserve"> </w:t>
      </w:r>
      <w:r>
        <w:rPr>
          <w:rFonts w:ascii="仿宋" w:hAnsi="仿宋" w:eastAsia="仿宋" w:cs="仿宋"/>
          <w:spacing w:val="-134"/>
          <w:sz w:val="45"/>
          <w:szCs w:val="45"/>
          <w:u w:val="single" w:color="auto"/>
        </w:rPr>
        <w:t xml:space="preserve"> </w:t>
      </w:r>
      <w:r>
        <w:rPr>
          <w:rFonts w:ascii="仿宋" w:hAnsi="仿宋" w:eastAsia="仿宋" w:cs="仿宋"/>
          <w:spacing w:val="-15"/>
          <w:sz w:val="45"/>
          <w:szCs w:val="45"/>
          <w:u w:val="single" w:color="auto"/>
        </w:rPr>
        <w:t>(盖章)</w:t>
      </w:r>
    </w:p>
    <w:p>
      <w:pPr>
        <w:spacing w:before="89" w:line="222" w:lineRule="auto"/>
        <w:ind w:left="2470"/>
        <w:rPr>
          <w:rFonts w:ascii="仿宋" w:hAnsi="仿宋" w:eastAsia="仿宋" w:cs="仿宋"/>
          <w:sz w:val="40"/>
          <w:szCs w:val="40"/>
        </w:rPr>
      </w:pPr>
      <w:r>
        <w:rPr>
          <w:rFonts w:ascii="仿宋" w:hAnsi="仿宋" w:eastAsia="仿宋" w:cs="仿宋"/>
          <w:b/>
          <w:bCs/>
          <w:spacing w:val="59"/>
          <w:w w:val="102"/>
          <w:sz w:val="40"/>
          <w:szCs w:val="40"/>
        </w:rPr>
        <w:t>2023年6月25日</w:t>
      </w:r>
    </w:p>
    <w:p>
      <w:pPr>
        <w:spacing w:before="106" w:line="224" w:lineRule="auto"/>
        <w:ind w:left="2945"/>
        <w:rPr>
          <w:rFonts w:ascii="仿宋" w:hAnsi="仿宋" w:eastAsia="仿宋" w:cs="仿宋"/>
          <w:sz w:val="40"/>
          <w:szCs w:val="40"/>
        </w:rPr>
      </w:pPr>
      <w:r>
        <w:rPr>
          <w:rFonts w:ascii="仿宋" w:hAnsi="仿宋" w:eastAsia="仿宋" w:cs="仿宋"/>
          <w:spacing w:val="4"/>
          <w:sz w:val="40"/>
          <w:szCs w:val="40"/>
        </w:rPr>
        <w:t>(此页为封面)</w:t>
      </w:r>
    </w:p>
    <w:p>
      <w:pPr>
        <w:spacing w:line="224" w:lineRule="auto"/>
        <w:rPr>
          <w:rFonts w:ascii="仿宋" w:hAnsi="仿宋" w:eastAsia="仿宋" w:cs="仿宋"/>
          <w:sz w:val="40"/>
          <w:szCs w:val="40"/>
        </w:rPr>
        <w:sectPr>
          <w:headerReference r:id="rId5" w:type="default"/>
          <w:pgSz w:w="11900" w:h="16840"/>
          <w:pgMar w:top="400" w:right="729" w:bottom="0" w:left="1785" w:header="0" w:footer="0" w:gutter="0"/>
          <w:cols w:space="720" w:num="1"/>
        </w:sectPr>
      </w:pP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pStyle w:val="2"/>
        <w:spacing w:line="286" w:lineRule="auto"/>
      </w:pPr>
    </w:p>
    <w:p>
      <w:pPr>
        <w:pStyle w:val="2"/>
        <w:spacing w:line="287" w:lineRule="auto"/>
      </w:pPr>
    </w:p>
    <w:p>
      <w:pPr>
        <w:spacing w:before="143" w:line="219" w:lineRule="auto"/>
        <w:ind w:left="396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b/>
          <w:bCs/>
          <w:spacing w:val="4"/>
          <w:sz w:val="44"/>
          <w:szCs w:val="44"/>
        </w:rPr>
        <w:t>2023年度岳阳市交通运输综合行政执法</w:t>
      </w:r>
    </w:p>
    <w:p>
      <w:pPr>
        <w:pStyle w:val="2"/>
        <w:spacing w:line="249" w:lineRule="auto"/>
      </w:pPr>
    </w:p>
    <w:p>
      <w:pPr>
        <w:spacing w:before="143" w:line="222" w:lineRule="auto"/>
        <w:ind w:left="2926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b/>
          <w:bCs/>
          <w:spacing w:val="-9"/>
          <w:sz w:val="44"/>
          <w:szCs w:val="44"/>
        </w:rPr>
        <w:t>支队整体支出</w:t>
      </w:r>
    </w:p>
    <w:p>
      <w:pPr>
        <w:spacing w:before="376" w:line="221" w:lineRule="auto"/>
        <w:ind w:left="2916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b/>
          <w:bCs/>
          <w:spacing w:val="-8"/>
          <w:sz w:val="44"/>
          <w:szCs w:val="44"/>
        </w:rPr>
        <w:t>绩效自评报告</w:t>
      </w:r>
    </w:p>
    <w:p>
      <w:pPr>
        <w:pStyle w:val="2"/>
        <w:spacing w:line="300" w:lineRule="auto"/>
      </w:pPr>
    </w:p>
    <w:p>
      <w:pPr>
        <w:pStyle w:val="2"/>
        <w:spacing w:line="300" w:lineRule="auto"/>
      </w:pPr>
    </w:p>
    <w:p>
      <w:pPr>
        <w:pStyle w:val="2"/>
        <w:spacing w:line="301" w:lineRule="auto"/>
      </w:pPr>
    </w:p>
    <w:p>
      <w:pPr>
        <w:spacing w:before="108" w:line="222" w:lineRule="auto"/>
        <w:ind w:left="69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3"/>
          <w:sz w:val="33"/>
          <w:szCs w:val="33"/>
        </w:rPr>
        <w:t>一、部门(单位)基本情况</w:t>
      </w:r>
    </w:p>
    <w:p>
      <w:pPr>
        <w:spacing w:before="203" w:line="330" w:lineRule="auto"/>
        <w:ind w:right="10" w:firstLine="709"/>
        <w:jc w:val="both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z w:val="33"/>
          <w:szCs w:val="33"/>
        </w:rPr>
        <w:t>岳阳市交通运输综合行政执法支队为副处级财政全额</w:t>
      </w:r>
      <w:r>
        <w:rPr>
          <w:rFonts w:ascii="楷体" w:hAnsi="楷体" w:eastAsia="楷体" w:cs="楷体"/>
          <w:spacing w:val="1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1"/>
          <w:sz w:val="33"/>
          <w:szCs w:val="33"/>
        </w:rPr>
        <w:t>预算单位，内设11个科室，下设16个二级机构，核定编制</w:t>
      </w:r>
      <w:r>
        <w:rPr>
          <w:rFonts w:ascii="楷体" w:hAnsi="楷体" w:eastAsia="楷体" w:cs="楷体"/>
          <w:spacing w:val="6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5"/>
          <w:sz w:val="33"/>
          <w:szCs w:val="33"/>
        </w:rPr>
        <w:t>568人，实有在职人员508人，离退休人员190人。支队主</w:t>
      </w:r>
      <w:r>
        <w:rPr>
          <w:rFonts w:ascii="楷体" w:hAnsi="楷体" w:eastAsia="楷体" w:cs="楷体"/>
          <w:spacing w:val="9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15"/>
          <w:sz w:val="33"/>
          <w:szCs w:val="33"/>
        </w:rPr>
        <w:t>要工作职能职责：宣传贯彻执行国家、地方和上级交通主管</w:t>
      </w:r>
      <w:r>
        <w:rPr>
          <w:rFonts w:ascii="楷体" w:hAnsi="楷体" w:eastAsia="楷体" w:cs="楷体"/>
          <w:spacing w:val="13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8"/>
          <w:sz w:val="33"/>
          <w:szCs w:val="33"/>
        </w:rPr>
        <w:t xml:space="preserve">部门有关交通运输行政执法(含道路运输、公路路政、城市 </w:t>
      </w:r>
      <w:r>
        <w:rPr>
          <w:rFonts w:ascii="楷体" w:hAnsi="楷体" w:eastAsia="楷体" w:cs="楷体"/>
          <w:spacing w:val="-15"/>
          <w:sz w:val="33"/>
          <w:szCs w:val="33"/>
        </w:rPr>
        <w:t>客运、交通工程质量安全监督、高速公路、水上等)的法律、</w:t>
      </w:r>
      <w:r>
        <w:rPr>
          <w:rFonts w:ascii="楷体" w:hAnsi="楷体" w:eastAsia="楷体" w:cs="楷体"/>
          <w:spacing w:val="3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15"/>
          <w:sz w:val="33"/>
          <w:szCs w:val="33"/>
        </w:rPr>
        <w:t>法规、规章和政策，保障交通运输事业健康有序发展；负责</w:t>
      </w:r>
      <w:r>
        <w:rPr>
          <w:rFonts w:ascii="楷体" w:hAnsi="楷体" w:eastAsia="楷体" w:cs="楷体"/>
          <w:sz w:val="33"/>
          <w:szCs w:val="33"/>
        </w:rPr>
        <w:t xml:space="preserve">  </w:t>
      </w:r>
      <w:r>
        <w:rPr>
          <w:rFonts w:ascii="楷体" w:hAnsi="楷体" w:eastAsia="楷体" w:cs="楷体"/>
          <w:spacing w:val="-14"/>
          <w:sz w:val="33"/>
          <w:szCs w:val="33"/>
        </w:rPr>
        <w:t>依法制定全市交通运输综合行政执法的程序、标准、规定并</w:t>
      </w:r>
    </w:p>
    <w:p>
      <w:pPr>
        <w:spacing w:before="1" w:line="224" w:lineRule="auto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14"/>
          <w:sz w:val="33"/>
          <w:szCs w:val="33"/>
        </w:rPr>
        <w:t>组织实施；负责全市交通运输综合行政执法的组织、指挥和</w:t>
      </w:r>
    </w:p>
    <w:p>
      <w:pPr>
        <w:spacing w:before="189" w:line="732" w:lineRule="exact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14"/>
          <w:position w:val="30"/>
          <w:sz w:val="33"/>
          <w:szCs w:val="33"/>
        </w:rPr>
        <w:t>协调；负责全市辖区范围内交通运输综合行政执法的具体实</w:t>
      </w:r>
    </w:p>
    <w:p>
      <w:pPr>
        <w:spacing w:line="198" w:lineRule="auto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5"/>
          <w:sz w:val="22"/>
          <w:szCs w:val="22"/>
        </w:rPr>
        <w:t>施</w:t>
      </w:r>
      <w:r>
        <w:rPr>
          <w:rFonts w:ascii="楷体" w:hAnsi="楷体" w:eastAsia="楷体" w:cs="楷体"/>
          <w:spacing w:val="27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5"/>
          <w:sz w:val="22"/>
          <w:szCs w:val="22"/>
        </w:rPr>
        <w:t>。</w:t>
      </w:r>
    </w:p>
    <w:p>
      <w:pPr>
        <w:spacing w:before="339" w:line="221" w:lineRule="auto"/>
        <w:ind w:left="644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5"/>
          <w:sz w:val="33"/>
          <w:szCs w:val="33"/>
        </w:rPr>
        <w:t>二、一般公共预算支出情况</w:t>
      </w:r>
    </w:p>
    <w:p>
      <w:pPr>
        <w:spacing w:before="234" w:line="225" w:lineRule="auto"/>
        <w:ind w:left="814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4"/>
          <w:sz w:val="33"/>
          <w:szCs w:val="33"/>
        </w:rPr>
        <w:t>(一)基本支出情况</w:t>
      </w:r>
    </w:p>
    <w:p>
      <w:pPr>
        <w:spacing w:before="262" w:line="364" w:lineRule="auto"/>
        <w:ind w:right="138" w:firstLine="619"/>
        <w:jc w:val="both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6"/>
          <w:sz w:val="33"/>
          <w:szCs w:val="33"/>
        </w:rPr>
        <w:t>2023年度基本支出总额9338.72万元，其中：工资福利</w:t>
      </w:r>
      <w:r>
        <w:rPr>
          <w:rFonts w:ascii="楷体" w:hAnsi="楷体" w:eastAsia="楷体" w:cs="楷体"/>
          <w:spacing w:val="14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3"/>
          <w:sz w:val="33"/>
          <w:szCs w:val="33"/>
        </w:rPr>
        <w:t>支出7855.76万元，商品和服务支出681.09万元，对个人</w:t>
      </w:r>
    </w:p>
    <w:p>
      <w:pPr>
        <w:spacing w:line="220" w:lineRule="auto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z w:val="33"/>
          <w:szCs w:val="33"/>
        </w:rPr>
        <w:t>和家庭的补助799.53万元，资本性支出2.34万元。</w:t>
      </w:r>
    </w:p>
    <w:p>
      <w:pPr>
        <w:spacing w:line="220" w:lineRule="auto"/>
        <w:rPr>
          <w:rFonts w:ascii="楷体" w:hAnsi="楷体" w:eastAsia="楷体" w:cs="楷体"/>
          <w:sz w:val="33"/>
          <w:szCs w:val="33"/>
        </w:rPr>
        <w:sectPr>
          <w:headerReference r:id="rId6" w:type="default"/>
          <w:pgSz w:w="11900" w:h="16840"/>
          <w:pgMar w:top="400" w:right="1785" w:bottom="0" w:left="1760" w:header="0" w:footer="0" w:gutter="0"/>
          <w:cols w:space="720" w:num="1"/>
        </w:sectPr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pStyle w:val="2"/>
        <w:spacing w:line="251" w:lineRule="auto"/>
      </w:pPr>
    </w:p>
    <w:p>
      <w:pPr>
        <w:spacing w:before="104" w:line="227" w:lineRule="auto"/>
        <w:ind w:left="87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11"/>
          <w:sz w:val="32"/>
          <w:szCs w:val="32"/>
        </w:rPr>
        <w:t>(二)项目支出情况</w:t>
      </w:r>
    </w:p>
    <w:p>
      <w:pPr>
        <w:spacing w:before="262" w:line="366" w:lineRule="auto"/>
        <w:ind w:right="142" w:firstLine="639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7"/>
          <w:sz w:val="32"/>
          <w:szCs w:val="32"/>
        </w:rPr>
        <w:t>2023年度项目支出总额296.03万元，其中：道路运输</w:t>
      </w:r>
      <w:r>
        <w:rPr>
          <w:rFonts w:ascii="楷体" w:hAnsi="楷体" w:eastAsia="楷体" w:cs="楷体"/>
          <w:spacing w:val="15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1"/>
          <w:sz w:val="32"/>
          <w:szCs w:val="32"/>
        </w:rPr>
        <w:t xml:space="preserve">安全监管专项经费10.78万元，公路水路工程质量安全监督 </w:t>
      </w:r>
      <w:r>
        <w:rPr>
          <w:rFonts w:ascii="楷体" w:hAnsi="楷体" w:eastAsia="楷体" w:cs="楷体"/>
          <w:spacing w:val="7"/>
          <w:sz w:val="32"/>
          <w:szCs w:val="32"/>
        </w:rPr>
        <w:t>专项经费3.58万元，行政执法法制工作经费2.51万</w:t>
      </w:r>
      <w:r>
        <w:rPr>
          <w:rFonts w:ascii="楷体" w:hAnsi="楷体" w:eastAsia="楷体" w:cs="楷体"/>
          <w:spacing w:val="6"/>
          <w:sz w:val="32"/>
          <w:szCs w:val="32"/>
        </w:rPr>
        <w:t>元，治</w:t>
      </w:r>
      <w:r>
        <w:rPr>
          <w:rFonts w:ascii="楷体" w:hAnsi="楷体" w:eastAsia="楷体" w:cs="楷体"/>
          <w:sz w:val="32"/>
          <w:szCs w:val="32"/>
        </w:rPr>
        <w:t xml:space="preserve"> 理超限超载专项经费50.96万元，春运工作经费30万元、水</w:t>
      </w:r>
      <w:r>
        <w:rPr>
          <w:rFonts w:ascii="楷体" w:hAnsi="楷体" w:eastAsia="楷体" w:cs="楷体"/>
          <w:spacing w:val="16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5"/>
          <w:sz w:val="32"/>
          <w:szCs w:val="32"/>
        </w:rPr>
        <w:t>上安全执法专项经费11.31万元，水上公安执勤室经费29.67</w:t>
      </w:r>
      <w:r>
        <w:rPr>
          <w:rFonts w:ascii="楷体" w:hAnsi="楷体" w:eastAsia="楷体" w:cs="楷体"/>
          <w:spacing w:val="16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22"/>
          <w:sz w:val="32"/>
          <w:szCs w:val="32"/>
        </w:rPr>
        <w:t>万元及交通运输行政执法制式服装和标识采</w:t>
      </w:r>
      <w:r>
        <w:rPr>
          <w:rFonts w:ascii="楷体" w:hAnsi="楷体" w:eastAsia="楷体" w:cs="楷体"/>
          <w:spacing w:val="21"/>
          <w:sz w:val="32"/>
          <w:szCs w:val="32"/>
        </w:rPr>
        <w:t>购专项经费</w:t>
      </w:r>
    </w:p>
    <w:p>
      <w:pPr>
        <w:spacing w:before="1" w:line="236" w:lineRule="auto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7"/>
          <w:sz w:val="32"/>
          <w:szCs w:val="32"/>
        </w:rPr>
        <w:t>157.22万元。</w:t>
      </w:r>
    </w:p>
    <w:p>
      <w:pPr>
        <w:spacing w:before="227" w:line="222" w:lineRule="auto"/>
        <w:ind w:left="59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三、政府性基金预算支出情况</w:t>
      </w:r>
    </w:p>
    <w:p>
      <w:pPr>
        <w:spacing w:before="268" w:line="225" w:lineRule="auto"/>
        <w:ind w:left="63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"/>
          <w:sz w:val="32"/>
          <w:szCs w:val="32"/>
        </w:rPr>
        <w:t>2023年度支队无政府性基金预算支出情况</w:t>
      </w:r>
    </w:p>
    <w:p>
      <w:pPr>
        <w:spacing w:before="237" w:line="222" w:lineRule="auto"/>
        <w:ind w:left="64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5"/>
          <w:sz w:val="32"/>
          <w:szCs w:val="32"/>
        </w:rPr>
        <w:t>四</w:t>
      </w:r>
      <w:r>
        <w:rPr>
          <w:rFonts w:ascii="黑体" w:hAnsi="黑体" w:eastAsia="黑体" w:cs="黑体"/>
          <w:spacing w:val="-54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2"/>
          <w:szCs w:val="32"/>
        </w:rPr>
        <w:t>、国有资本经营预算支出情况</w:t>
      </w:r>
    </w:p>
    <w:p>
      <w:pPr>
        <w:spacing w:before="258" w:line="225" w:lineRule="auto"/>
        <w:ind w:left="63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"/>
          <w:sz w:val="32"/>
          <w:szCs w:val="32"/>
        </w:rPr>
        <w:t>2023年度支队无国有资本经营预算支出情况</w:t>
      </w:r>
    </w:p>
    <w:p>
      <w:pPr>
        <w:spacing w:before="247" w:line="222" w:lineRule="auto"/>
        <w:ind w:left="64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五、社会保险基金预算支出情况</w:t>
      </w:r>
    </w:p>
    <w:p>
      <w:pPr>
        <w:spacing w:before="258" w:line="225" w:lineRule="auto"/>
        <w:ind w:left="63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"/>
          <w:sz w:val="32"/>
          <w:szCs w:val="32"/>
        </w:rPr>
        <w:t>2023年度支队无社会保险基金预算支出情况</w:t>
      </w:r>
    </w:p>
    <w:p>
      <w:pPr>
        <w:spacing w:before="236" w:line="221" w:lineRule="auto"/>
        <w:ind w:left="64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六、部门整体支出绩效情况</w:t>
      </w:r>
    </w:p>
    <w:p>
      <w:pPr>
        <w:spacing w:before="182" w:line="359" w:lineRule="auto"/>
        <w:ind w:right="136" w:firstLine="639"/>
        <w:rPr>
          <w:rFonts w:ascii="楷体" w:hAnsi="楷体" w:eastAsia="楷体" w:cs="楷体"/>
          <w:sz w:val="32"/>
          <w:szCs w:val="32"/>
        </w:rPr>
      </w:pPr>
      <w:r>
        <w:rPr>
          <w:rFonts w:ascii="宋体" w:hAnsi="宋体" w:eastAsia="宋体" w:cs="宋体"/>
          <w:spacing w:val="5"/>
          <w:sz w:val="32"/>
          <w:szCs w:val="32"/>
        </w:rPr>
        <w:t>1、</w:t>
      </w:r>
      <w:r>
        <w:rPr>
          <w:rFonts w:ascii="楷体" w:hAnsi="楷体" w:eastAsia="楷体" w:cs="楷体"/>
          <w:spacing w:val="5"/>
          <w:sz w:val="32"/>
          <w:szCs w:val="32"/>
        </w:rPr>
        <w:t>预算执行情况：2023年预算执行数967</w:t>
      </w:r>
      <w:r>
        <w:rPr>
          <w:rFonts w:ascii="楷体" w:hAnsi="楷体" w:eastAsia="楷体" w:cs="楷体"/>
          <w:spacing w:val="4"/>
          <w:sz w:val="32"/>
          <w:szCs w:val="32"/>
        </w:rPr>
        <w:t>5.77万元，</w:t>
      </w:r>
      <w:r>
        <w:rPr>
          <w:rFonts w:ascii="楷体" w:hAnsi="楷体" w:eastAsia="楷体" w:cs="楷体"/>
          <w:sz w:val="32"/>
          <w:szCs w:val="32"/>
        </w:rPr>
        <w:t xml:space="preserve"> 年初预算数10018.42万元，预算执行率96%。我支队定期公</w:t>
      </w:r>
      <w:r>
        <w:rPr>
          <w:rFonts w:ascii="楷体" w:hAnsi="楷体" w:eastAsia="楷体" w:cs="楷体"/>
          <w:spacing w:val="10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4"/>
          <w:sz w:val="32"/>
          <w:szCs w:val="32"/>
        </w:rPr>
        <w:t>开了财务情况，及时在岳阳市交通运输局门户网站公布部门</w:t>
      </w:r>
      <w:r>
        <w:rPr>
          <w:rFonts w:ascii="楷体" w:hAnsi="楷体" w:eastAsia="楷体" w:cs="楷体"/>
          <w:spacing w:val="1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5"/>
          <w:sz w:val="32"/>
          <w:szCs w:val="32"/>
        </w:rPr>
        <w:t>预决算和“三公”经费等信息，接受群众和社会监督。2024</w:t>
      </w:r>
    </w:p>
    <w:p>
      <w:pPr>
        <w:spacing w:line="225" w:lineRule="auto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1"/>
          <w:sz w:val="32"/>
          <w:szCs w:val="32"/>
        </w:rPr>
        <w:t>年2月公布了2023年支队预算信息。</w:t>
      </w:r>
    </w:p>
    <w:p>
      <w:pPr>
        <w:spacing w:line="225" w:lineRule="auto"/>
        <w:rPr>
          <w:rFonts w:ascii="楷体" w:hAnsi="楷体" w:eastAsia="楷体" w:cs="楷体"/>
          <w:sz w:val="32"/>
          <w:szCs w:val="32"/>
        </w:rPr>
        <w:sectPr>
          <w:pgSz w:w="11900" w:h="16840"/>
          <w:pgMar w:top="400" w:right="1785" w:bottom="0" w:left="1760" w:header="0" w:footer="0" w:gutter="0"/>
          <w:cols w:space="720" w:num="1"/>
        </w:sectPr>
      </w:pPr>
    </w:p>
    <w:p>
      <w:pPr>
        <w:pStyle w:val="2"/>
        <w:spacing w:line="259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104" w:line="620" w:lineRule="exact"/>
        <w:jc w:val="right"/>
        <w:rPr>
          <w:rFonts w:ascii="楷体" w:hAnsi="楷体" w:eastAsia="楷体" w:cs="楷体"/>
          <w:sz w:val="32"/>
          <w:szCs w:val="32"/>
        </w:rPr>
      </w:pPr>
      <w:r>
        <w:rPr>
          <w:rFonts w:ascii="宋体" w:hAnsi="宋体" w:eastAsia="宋体" w:cs="宋体"/>
          <w:spacing w:val="-5"/>
          <w:position w:val="22"/>
          <w:sz w:val="32"/>
          <w:szCs w:val="32"/>
        </w:rPr>
        <w:t>2、</w:t>
      </w:r>
      <w:r>
        <w:rPr>
          <w:rFonts w:ascii="楷体" w:hAnsi="楷体" w:eastAsia="楷体" w:cs="楷体"/>
          <w:spacing w:val="-5"/>
          <w:position w:val="22"/>
          <w:sz w:val="32"/>
          <w:szCs w:val="32"/>
        </w:rPr>
        <w:t>成本指标情况：2023年公用经费预算数983.98万元，</w:t>
      </w:r>
    </w:p>
    <w:p>
      <w:pPr>
        <w:spacing w:line="220" w:lineRule="auto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5"/>
          <w:sz w:val="32"/>
          <w:szCs w:val="32"/>
        </w:rPr>
        <w:t>实际数683.43万元，公用经费控制率100%。</w:t>
      </w:r>
    </w:p>
    <w:p>
      <w:pPr>
        <w:spacing w:before="245" w:line="623" w:lineRule="exact"/>
        <w:ind w:left="674"/>
        <w:rPr>
          <w:rFonts w:ascii="楷体" w:hAnsi="楷体" w:eastAsia="楷体" w:cs="楷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6"/>
          <w:position w:val="22"/>
          <w:sz w:val="32"/>
          <w:szCs w:val="32"/>
        </w:rPr>
        <w:t>3、</w:t>
      </w:r>
      <w:r>
        <w:rPr>
          <w:rFonts w:ascii="楷体" w:hAnsi="楷体" w:eastAsia="楷体" w:cs="楷体"/>
          <w:b/>
          <w:bCs/>
          <w:spacing w:val="-6"/>
          <w:position w:val="22"/>
          <w:sz w:val="32"/>
          <w:szCs w:val="32"/>
        </w:rPr>
        <w:t>政府采购执行情况：</w:t>
      </w:r>
      <w:r>
        <w:rPr>
          <w:rFonts w:ascii="楷体" w:hAnsi="楷体" w:eastAsia="楷体" w:cs="楷体"/>
          <w:spacing w:val="-6"/>
          <w:position w:val="22"/>
          <w:sz w:val="32"/>
          <w:szCs w:val="32"/>
        </w:rPr>
        <w:t xml:space="preserve"> 岳阳市交通运输综合行政执法</w:t>
      </w:r>
    </w:p>
    <w:p>
      <w:pPr>
        <w:spacing w:line="220" w:lineRule="auto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5"/>
          <w:sz w:val="32"/>
          <w:szCs w:val="32"/>
        </w:rPr>
        <w:t>支队执行政府采购预算数713.79元，实际数713.79万元。</w:t>
      </w:r>
    </w:p>
    <w:p>
      <w:pPr>
        <w:spacing w:before="227" w:line="357" w:lineRule="auto"/>
        <w:ind w:right="97" w:firstLine="67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8"/>
          <w:sz w:val="32"/>
          <w:szCs w:val="32"/>
        </w:rPr>
        <w:t>4、资产管理情况：</w:t>
      </w:r>
      <w:r>
        <w:rPr>
          <w:rFonts w:ascii="楷体" w:hAnsi="楷体" w:eastAsia="楷体" w:cs="楷体"/>
          <w:spacing w:val="-10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8"/>
          <w:sz w:val="32"/>
          <w:szCs w:val="32"/>
        </w:rPr>
        <w:t>截至2023年12月31日，支队资产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8"/>
          <w:sz w:val="32"/>
          <w:szCs w:val="32"/>
        </w:rPr>
        <w:t>总额为3173.94万元，主要由以下部分构成：流动资产428.41</w:t>
      </w:r>
      <w:r>
        <w:rPr>
          <w:rFonts w:ascii="楷体" w:hAnsi="楷体" w:eastAsia="楷体" w:cs="楷体"/>
          <w:spacing w:val="16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3"/>
          <w:sz w:val="32"/>
          <w:szCs w:val="32"/>
        </w:rPr>
        <w:t>万元，占资产总额的13.50%;固定资产净值2418</w:t>
      </w:r>
      <w:r>
        <w:rPr>
          <w:rFonts w:ascii="楷体" w:hAnsi="楷体" w:eastAsia="楷体" w:cs="楷体"/>
          <w:spacing w:val="-4"/>
          <w:sz w:val="32"/>
          <w:szCs w:val="32"/>
        </w:rPr>
        <w:t>.61万元，占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1"/>
          <w:sz w:val="32"/>
          <w:szCs w:val="32"/>
        </w:rPr>
        <w:t>资产总额的76.20%,主要为办公用房、公务用车、办公通用</w:t>
      </w:r>
      <w:r>
        <w:rPr>
          <w:rFonts w:ascii="楷体" w:hAnsi="楷体" w:eastAsia="楷体" w:cs="楷体"/>
          <w:spacing w:val="10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7"/>
          <w:sz w:val="32"/>
          <w:szCs w:val="32"/>
        </w:rPr>
        <w:t>设备、专用设备等；无形资产净值326.92万元，占资产总</w:t>
      </w:r>
    </w:p>
    <w:p>
      <w:pPr>
        <w:spacing w:line="221" w:lineRule="auto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9"/>
          <w:sz w:val="32"/>
          <w:szCs w:val="32"/>
        </w:rPr>
        <w:t>额的10.30%,主要为土地使用权。</w:t>
      </w:r>
    </w:p>
    <w:p>
      <w:pPr>
        <w:spacing w:before="260" w:line="351" w:lineRule="auto"/>
        <w:ind w:right="134" w:firstLine="66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8"/>
          <w:sz w:val="32"/>
          <w:szCs w:val="32"/>
        </w:rPr>
        <w:t>支队根据《行政事业单位国有资产管理办法》制定了《固</w:t>
      </w:r>
      <w:r>
        <w:rPr>
          <w:rFonts w:ascii="楷体" w:hAnsi="楷体" w:eastAsia="楷体" w:cs="楷体"/>
          <w:spacing w:val="13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1"/>
          <w:sz w:val="32"/>
          <w:szCs w:val="32"/>
        </w:rPr>
        <w:t>定资产管理制度》,对固定资产购置、领用、报废处置、调</w:t>
      </w:r>
      <w:r>
        <w:rPr>
          <w:rFonts w:ascii="楷体" w:hAnsi="楷体" w:eastAsia="楷体" w:cs="楷体"/>
          <w:spacing w:val="7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5"/>
          <w:sz w:val="32"/>
          <w:szCs w:val="32"/>
        </w:rPr>
        <w:t>拨资产、计价等方面进行规范，并每月及时通过资产管理系</w:t>
      </w:r>
      <w:r>
        <w:rPr>
          <w:rFonts w:ascii="楷体" w:hAnsi="楷体" w:eastAsia="楷体" w:cs="楷体"/>
          <w:spacing w:val="15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5"/>
          <w:sz w:val="32"/>
          <w:szCs w:val="32"/>
        </w:rPr>
        <w:t>统上报资产月报电子数据。2023年按程序采购、</w:t>
      </w:r>
      <w:r>
        <w:rPr>
          <w:rFonts w:ascii="楷体" w:hAnsi="楷体" w:eastAsia="楷体" w:cs="楷体"/>
          <w:spacing w:val="-6"/>
          <w:sz w:val="32"/>
          <w:szCs w:val="32"/>
        </w:rPr>
        <w:t>划转、调拨</w:t>
      </w:r>
    </w:p>
    <w:p>
      <w:pPr>
        <w:spacing w:line="220" w:lineRule="auto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4"/>
          <w:sz w:val="32"/>
          <w:szCs w:val="32"/>
        </w:rPr>
        <w:t>固定资产，截止2023年底固定资产账面原值5423.51万元，</w:t>
      </w:r>
    </w:p>
    <w:p>
      <w:pPr>
        <w:spacing w:before="229" w:line="701" w:lineRule="exact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"/>
          <w:position w:val="29"/>
          <w:sz w:val="32"/>
          <w:szCs w:val="32"/>
        </w:rPr>
        <w:t>实际在用固定资产账面原值5423.51万元，固定资</w:t>
      </w:r>
      <w:r>
        <w:rPr>
          <w:rFonts w:ascii="楷体" w:hAnsi="楷体" w:eastAsia="楷体" w:cs="楷体"/>
          <w:position w:val="29"/>
          <w:sz w:val="32"/>
          <w:szCs w:val="32"/>
        </w:rPr>
        <w:t>产利用率</w:t>
      </w:r>
    </w:p>
    <w:p>
      <w:pPr>
        <w:spacing w:before="1" w:line="180" w:lineRule="auto"/>
        <w:rPr>
          <w:rFonts w:ascii="宋体" w:hAnsi="宋体" w:eastAsia="宋体" w:cs="宋体"/>
          <w:sz w:val="32"/>
          <w:szCs w:val="32"/>
        </w:rPr>
      </w:pPr>
      <w:r>
        <w:rPr>
          <w:rFonts w:ascii="Times New Roman" w:hAnsi="Times New Roman" w:eastAsia="Times New Roman" w:cs="Times New Roman"/>
          <w:spacing w:val="-24"/>
          <w:sz w:val="32"/>
          <w:szCs w:val="32"/>
        </w:rPr>
        <w:t>100%</w:t>
      </w:r>
      <w:r>
        <w:rPr>
          <w:rFonts w:ascii="宋体" w:hAnsi="宋体" w:eastAsia="宋体" w:cs="宋体"/>
          <w:spacing w:val="-24"/>
          <w:sz w:val="32"/>
          <w:szCs w:val="32"/>
        </w:rPr>
        <w:t>。</w:t>
      </w:r>
    </w:p>
    <w:p>
      <w:pPr>
        <w:spacing w:before="301" w:line="362" w:lineRule="auto"/>
        <w:ind w:right="152" w:firstLine="609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5、</w:t>
      </w:r>
      <w:r>
        <w:rPr>
          <w:rFonts w:ascii="宋体" w:hAnsi="宋体" w:eastAsia="宋体" w:cs="宋体"/>
          <w:spacing w:val="-84"/>
          <w:sz w:val="32"/>
          <w:szCs w:val="32"/>
        </w:rPr>
        <w:t xml:space="preserve"> </w:t>
      </w:r>
      <w:r>
        <w:rPr>
          <w:rFonts w:ascii="楷体" w:hAnsi="楷体" w:eastAsia="楷体" w:cs="楷体"/>
          <w:sz w:val="32"/>
          <w:szCs w:val="32"/>
        </w:rPr>
        <w:t xml:space="preserve">非税收入管理情况：2023年支队非税收入主要为一 </w:t>
      </w:r>
      <w:r>
        <w:rPr>
          <w:rFonts w:ascii="楷体" w:hAnsi="楷体" w:eastAsia="楷体" w:cs="楷体"/>
          <w:spacing w:val="7"/>
          <w:sz w:val="32"/>
          <w:szCs w:val="32"/>
        </w:rPr>
        <w:t>般罚没收入。2023年支队完成非税收入931.47万元，其中</w:t>
      </w:r>
    </w:p>
    <w:p>
      <w:pPr>
        <w:spacing w:line="220" w:lineRule="auto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6"/>
          <w:sz w:val="32"/>
          <w:szCs w:val="32"/>
        </w:rPr>
        <w:t>交通罚没收入391.83万元，海事罚没收入539.64万</w:t>
      </w:r>
      <w:r>
        <w:rPr>
          <w:rFonts w:ascii="楷体" w:hAnsi="楷体" w:eastAsia="楷体" w:cs="楷体"/>
          <w:spacing w:val="5"/>
          <w:sz w:val="32"/>
          <w:szCs w:val="32"/>
        </w:rPr>
        <w:t>元。</w:t>
      </w:r>
    </w:p>
    <w:p>
      <w:pPr>
        <w:spacing w:before="248" w:line="604" w:lineRule="exact"/>
        <w:ind w:left="57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7"/>
          <w:position w:val="21"/>
          <w:sz w:val="32"/>
          <w:szCs w:val="32"/>
        </w:rPr>
        <w:t>(二)职责履行和绩效情况</w:t>
      </w:r>
    </w:p>
    <w:p>
      <w:pPr>
        <w:spacing w:line="224" w:lineRule="auto"/>
        <w:ind w:left="634"/>
        <w:rPr>
          <w:rFonts w:ascii="楷体" w:hAnsi="楷体" w:eastAsia="楷体" w:cs="楷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6"/>
          <w:sz w:val="32"/>
          <w:szCs w:val="32"/>
        </w:rPr>
        <w:t>1、</w:t>
      </w:r>
      <w:r>
        <w:rPr>
          <w:rFonts w:ascii="楷体" w:hAnsi="楷体" w:eastAsia="楷体" w:cs="楷体"/>
          <w:b/>
          <w:bCs/>
          <w:spacing w:val="-6"/>
          <w:sz w:val="32"/>
          <w:szCs w:val="32"/>
        </w:rPr>
        <w:t>职责履行情况</w:t>
      </w:r>
    </w:p>
    <w:p>
      <w:pPr>
        <w:spacing w:line="224" w:lineRule="auto"/>
        <w:rPr>
          <w:rFonts w:ascii="楷体" w:hAnsi="楷体" w:eastAsia="楷体" w:cs="楷体"/>
          <w:sz w:val="32"/>
          <w:szCs w:val="32"/>
        </w:rPr>
        <w:sectPr>
          <w:pgSz w:w="11900" w:h="16840"/>
          <w:pgMar w:top="400" w:right="1780" w:bottom="0" w:left="1750" w:header="0" w:footer="0" w:gutter="0"/>
          <w:cols w:space="720" w:num="1"/>
        </w:sectPr>
      </w:pPr>
    </w:p>
    <w:p>
      <w:pPr>
        <w:pStyle w:val="2"/>
        <w:spacing w:line="259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pStyle w:val="2"/>
        <w:spacing w:line="260" w:lineRule="auto"/>
      </w:pPr>
    </w:p>
    <w:p>
      <w:pPr>
        <w:spacing w:before="104" w:line="352" w:lineRule="auto"/>
        <w:ind w:right="45" w:firstLine="649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3"/>
          <w:sz w:val="32"/>
          <w:szCs w:val="32"/>
        </w:rPr>
        <w:t>2023年，支队在市委市政府及市局党组的坚强领导</w:t>
      </w:r>
      <w:r>
        <w:rPr>
          <w:rFonts w:ascii="楷体" w:hAnsi="楷体" w:eastAsia="楷体" w:cs="楷体"/>
          <w:spacing w:val="-4"/>
          <w:sz w:val="32"/>
          <w:szCs w:val="32"/>
        </w:rPr>
        <w:t>下，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5"/>
          <w:sz w:val="32"/>
          <w:szCs w:val="32"/>
        </w:rPr>
        <w:t>以习近平新时代中国特色社会主义思想为指导，深入学习贯</w:t>
      </w:r>
      <w:r>
        <w:rPr>
          <w:rFonts w:ascii="楷体" w:hAnsi="楷体" w:eastAsia="楷体" w:cs="楷体"/>
          <w:spacing w:val="18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3"/>
          <w:sz w:val="32"/>
          <w:szCs w:val="32"/>
        </w:rPr>
        <w:t>彻党的二十大精神，以“规范执法年、制度回头看”为主线，</w:t>
      </w:r>
      <w:r>
        <w:rPr>
          <w:rFonts w:ascii="楷体" w:hAnsi="楷体" w:eastAsia="楷体" w:cs="楷体"/>
          <w:spacing w:val="9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6"/>
          <w:sz w:val="32"/>
          <w:szCs w:val="32"/>
        </w:rPr>
        <w:t>坚持“以人民为中心”的执法理念，严格依法行政；</w:t>
      </w:r>
      <w:r>
        <w:rPr>
          <w:rFonts w:ascii="楷体" w:hAnsi="楷体" w:eastAsia="楷体" w:cs="楷体"/>
          <w:spacing w:val="-7"/>
          <w:sz w:val="32"/>
          <w:szCs w:val="32"/>
        </w:rPr>
        <w:t>坚持守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5"/>
          <w:sz w:val="32"/>
          <w:szCs w:val="32"/>
        </w:rPr>
        <w:t>正创新，不断提升执法效能，全面加强队伍、制度、廉政建</w:t>
      </w:r>
    </w:p>
    <w:p>
      <w:pPr>
        <w:spacing w:line="220" w:lineRule="auto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4"/>
          <w:sz w:val="32"/>
          <w:szCs w:val="32"/>
        </w:rPr>
        <w:t>设，圆满完成了各项工作任务，取得了明显的成效。</w:t>
      </w:r>
    </w:p>
    <w:p>
      <w:pPr>
        <w:spacing w:before="304" w:line="220" w:lineRule="auto"/>
        <w:ind w:left="54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(一)聚焦执法管理，推动行业治理再发力。</w:t>
      </w:r>
    </w:p>
    <w:p>
      <w:pPr>
        <w:spacing w:before="163" w:line="323" w:lineRule="auto"/>
        <w:ind w:right="44" w:firstLine="64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3"/>
          <w:sz w:val="32"/>
          <w:szCs w:val="32"/>
        </w:rPr>
        <w:t>一是超限治理能力全面提升。超限治理执法大队</w:t>
      </w:r>
      <w:r>
        <w:rPr>
          <w:rFonts w:ascii="楷体" w:hAnsi="楷体" w:eastAsia="楷体" w:cs="楷体"/>
          <w:spacing w:val="-4"/>
          <w:sz w:val="32"/>
          <w:szCs w:val="32"/>
        </w:rPr>
        <w:t>联合市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8"/>
          <w:sz w:val="32"/>
          <w:szCs w:val="32"/>
        </w:rPr>
        <w:t>交警支队在市中心城区等路段开展夜间联合治超</w:t>
      </w:r>
      <w:r>
        <w:rPr>
          <w:rFonts w:ascii="楷体" w:hAnsi="楷体" w:eastAsia="楷体" w:cs="楷体"/>
          <w:spacing w:val="7"/>
          <w:sz w:val="32"/>
          <w:szCs w:val="32"/>
        </w:rPr>
        <w:t>整治行动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4"/>
          <w:sz w:val="32"/>
          <w:szCs w:val="32"/>
        </w:rPr>
        <w:t>22次。针对“双百车辆”、“非法改拼装车辆”、“遮挡机</w:t>
      </w:r>
      <w:r>
        <w:rPr>
          <w:rFonts w:ascii="楷体" w:hAnsi="楷体" w:eastAsia="楷体" w:cs="楷体"/>
          <w:spacing w:val="5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2"/>
          <w:sz w:val="32"/>
          <w:szCs w:val="32"/>
        </w:rPr>
        <w:t>动车号牌车辆”等开展全市统一行动6次，夜间联合执法行</w:t>
      </w:r>
      <w:r>
        <w:rPr>
          <w:rFonts w:ascii="楷体" w:hAnsi="楷体" w:eastAsia="楷体" w:cs="楷体"/>
          <w:spacing w:val="10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13"/>
          <w:sz w:val="32"/>
          <w:szCs w:val="32"/>
        </w:rPr>
        <w:t>动2次。今年支队共计检查货运车辆54060台次，查处10%</w:t>
      </w:r>
      <w:r>
        <w:rPr>
          <w:rFonts w:ascii="楷体" w:hAnsi="楷体" w:eastAsia="楷体" w:cs="楷体"/>
          <w:spacing w:val="3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"/>
          <w:sz w:val="32"/>
          <w:szCs w:val="32"/>
        </w:rPr>
        <w:t>以上违法超限运输车辆392台，查处超限100%以上车辆2台，</w:t>
      </w:r>
      <w:r>
        <w:rPr>
          <w:rFonts w:ascii="楷体" w:hAnsi="楷体" w:eastAsia="楷体" w:cs="楷体"/>
          <w:spacing w:val="9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8"/>
          <w:sz w:val="32"/>
          <w:szCs w:val="32"/>
        </w:rPr>
        <w:t>教育放行超限10%以下车辆400余台，查处超限率</w:t>
      </w:r>
      <w:r>
        <w:rPr>
          <w:rFonts w:ascii="楷体" w:hAnsi="楷体" w:eastAsia="楷体" w:cs="楷体"/>
          <w:spacing w:val="7"/>
          <w:sz w:val="32"/>
          <w:szCs w:val="32"/>
        </w:rPr>
        <w:t>100%车辆</w:t>
      </w:r>
    </w:p>
    <w:p>
      <w:pPr>
        <w:spacing w:line="220" w:lineRule="auto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5"/>
          <w:sz w:val="32"/>
          <w:szCs w:val="32"/>
        </w:rPr>
        <w:t>2台，查处百吨王车辆1台。</w:t>
      </w:r>
    </w:p>
    <w:p>
      <w:pPr>
        <w:spacing w:before="167" w:line="225" w:lineRule="auto"/>
        <w:ind w:left="64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4"/>
          <w:sz w:val="32"/>
          <w:szCs w:val="32"/>
        </w:rPr>
        <w:t>二是路域环境治理精准发力。</w:t>
      </w:r>
    </w:p>
    <w:p>
      <w:pPr>
        <w:spacing w:before="182" w:line="317" w:lineRule="auto"/>
        <w:ind w:right="15" w:firstLine="649"/>
        <w:rPr>
          <w:rFonts w:ascii="楷体" w:hAnsi="楷体" w:eastAsia="楷体" w:cs="楷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1.</w:t>
      </w:r>
      <w:r>
        <w:rPr>
          <w:rFonts w:ascii="楷体" w:hAnsi="楷体" w:eastAsia="楷体" w:cs="楷体"/>
          <w:spacing w:val="-6"/>
          <w:sz w:val="32"/>
          <w:szCs w:val="32"/>
        </w:rPr>
        <w:t>高位推动勤督导。7月份以来，市政府李</w:t>
      </w:r>
      <w:r>
        <w:rPr>
          <w:rFonts w:ascii="楷体" w:hAnsi="楷体" w:eastAsia="楷体" w:cs="楷体"/>
          <w:spacing w:val="-7"/>
          <w:sz w:val="32"/>
          <w:szCs w:val="32"/>
        </w:rPr>
        <w:t>美云副市长，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5"/>
          <w:sz w:val="32"/>
          <w:szCs w:val="32"/>
        </w:rPr>
        <w:t>市局党组书记、局长刘爱军等领导按照省厅“三保三大”要</w:t>
      </w:r>
    </w:p>
    <w:p>
      <w:pPr>
        <w:spacing w:line="220" w:lineRule="auto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2"/>
          <w:sz w:val="32"/>
          <w:szCs w:val="32"/>
        </w:rPr>
        <w:t>求，对辖区高速公路开展了17次督导检查。</w:t>
      </w:r>
    </w:p>
    <w:p>
      <w:pPr>
        <w:spacing w:before="209" w:line="321" w:lineRule="auto"/>
        <w:ind w:right="131" w:firstLine="649"/>
        <w:rPr>
          <w:rFonts w:ascii="楷体" w:hAnsi="楷体" w:eastAsia="楷体" w:cs="楷体"/>
          <w:sz w:val="32"/>
          <w:szCs w:val="32"/>
        </w:rPr>
      </w:pPr>
      <w:r>
        <w:rPr>
          <w:rFonts w:ascii="宋体" w:hAnsi="宋体" w:eastAsia="宋体" w:cs="宋体"/>
          <w:spacing w:val="8"/>
          <w:sz w:val="32"/>
          <w:szCs w:val="32"/>
        </w:rPr>
        <w:t>2.</w:t>
      </w:r>
      <w:r>
        <w:rPr>
          <w:rFonts w:ascii="楷体" w:hAnsi="楷体" w:eastAsia="楷体" w:cs="楷体"/>
          <w:spacing w:val="8"/>
          <w:sz w:val="32"/>
          <w:szCs w:val="32"/>
        </w:rPr>
        <w:t>聘请高级工程师加入督查专班。抽调了12名多年从</w:t>
      </w:r>
      <w:r>
        <w:rPr>
          <w:rFonts w:ascii="楷体" w:hAnsi="楷体" w:eastAsia="楷体" w:cs="楷体"/>
          <w:spacing w:val="2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"/>
          <w:sz w:val="32"/>
          <w:szCs w:val="32"/>
        </w:rPr>
        <w:t>事高速养护专业人员组成了市督查专班，其中高级工程师4</w:t>
      </w:r>
      <w:r>
        <w:rPr>
          <w:rFonts w:ascii="楷体" w:hAnsi="楷体" w:eastAsia="楷体" w:cs="楷体"/>
          <w:spacing w:val="1"/>
          <w:sz w:val="32"/>
          <w:szCs w:val="32"/>
        </w:rPr>
        <w:t xml:space="preserve"> </w:t>
      </w:r>
      <w:r>
        <w:rPr>
          <w:rFonts w:ascii="楷体" w:hAnsi="楷体" w:eastAsia="楷体" w:cs="楷体"/>
          <w:sz w:val="32"/>
          <w:szCs w:val="32"/>
        </w:rPr>
        <w:t>人。9月份以来，高速养护督导小组共排查出</w:t>
      </w:r>
      <w:r>
        <w:rPr>
          <w:rFonts w:ascii="楷体" w:hAnsi="楷体" w:eastAsia="楷体" w:cs="楷体"/>
          <w:spacing w:val="-1"/>
          <w:sz w:val="32"/>
          <w:szCs w:val="32"/>
        </w:rPr>
        <w:t>养护问题清单</w:t>
      </w:r>
    </w:p>
    <w:p>
      <w:pPr>
        <w:spacing w:line="220" w:lineRule="auto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1"/>
          <w:sz w:val="32"/>
          <w:szCs w:val="32"/>
        </w:rPr>
        <w:t>719条，提出464条整改措施。</w:t>
      </w:r>
    </w:p>
    <w:p>
      <w:pPr>
        <w:spacing w:before="183" w:line="222" w:lineRule="auto"/>
        <w:ind w:left="64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9"/>
          <w:sz w:val="32"/>
          <w:szCs w:val="32"/>
        </w:rPr>
        <w:t>3.多方同治强机制全市建立并实施高速公路“路地多</w:t>
      </w:r>
    </w:p>
    <w:p>
      <w:pPr>
        <w:spacing w:line="222" w:lineRule="auto"/>
        <w:rPr>
          <w:rFonts w:ascii="楷体" w:hAnsi="楷体" w:eastAsia="楷体" w:cs="楷体"/>
          <w:sz w:val="32"/>
          <w:szCs w:val="32"/>
        </w:rPr>
        <w:sectPr>
          <w:pgSz w:w="11900" w:h="16840"/>
          <w:pgMar w:top="400" w:right="1785" w:bottom="0" w:left="1770" w:header="0" w:footer="0" w:gutter="0"/>
          <w:cols w:space="720" w:num="1"/>
        </w:sectPr>
      </w:pPr>
    </w:p>
    <w:p>
      <w:pPr>
        <w:pStyle w:val="2"/>
        <w:spacing w:line="270" w:lineRule="auto"/>
      </w:pPr>
    </w:p>
    <w:p>
      <w:pPr>
        <w:pStyle w:val="2"/>
        <w:spacing w:line="270" w:lineRule="auto"/>
      </w:pPr>
    </w:p>
    <w:p>
      <w:pPr>
        <w:pStyle w:val="2"/>
        <w:spacing w:line="271" w:lineRule="auto"/>
      </w:pPr>
    </w:p>
    <w:p>
      <w:pPr>
        <w:pStyle w:val="2"/>
        <w:spacing w:line="271" w:lineRule="auto"/>
      </w:pPr>
    </w:p>
    <w:p>
      <w:pPr>
        <w:spacing w:before="104" w:line="317" w:lineRule="auto"/>
        <w:ind w:right="97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6"/>
          <w:sz w:val="32"/>
          <w:szCs w:val="32"/>
        </w:rPr>
        <w:t>方共治”工作机制，将桥下空间治理、建筑控制区监控、沿</w:t>
      </w:r>
      <w:r>
        <w:rPr>
          <w:rFonts w:ascii="楷体" w:hAnsi="楷体" w:eastAsia="楷体" w:cs="楷体"/>
          <w:spacing w:val="13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20"/>
          <w:sz w:val="32"/>
          <w:szCs w:val="32"/>
        </w:rPr>
        <w:t>线垃圾(桔杆)焚烧等纳入共治范围，沿线乡(镇)村，与</w:t>
      </w:r>
      <w:r>
        <w:rPr>
          <w:rFonts w:ascii="楷体" w:hAnsi="楷体" w:eastAsia="楷体" w:cs="楷体"/>
          <w:spacing w:val="14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6"/>
          <w:sz w:val="32"/>
          <w:szCs w:val="32"/>
        </w:rPr>
        <w:t>交通执法、高速经营单位签订路地共治三方协议。同时还将</w:t>
      </w:r>
      <w:r>
        <w:rPr>
          <w:rFonts w:ascii="楷体" w:hAnsi="楷体" w:eastAsia="楷体" w:cs="楷体"/>
          <w:spacing w:val="9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10"/>
          <w:sz w:val="32"/>
          <w:szCs w:val="32"/>
        </w:rPr>
        <w:t>“县市区交通运输局积极主动督导沿线乡镇村组认真签订</w:t>
      </w:r>
      <w:r>
        <w:rPr>
          <w:rFonts w:ascii="楷体" w:hAnsi="楷体" w:eastAsia="楷体" w:cs="楷体"/>
          <w:spacing w:val="6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6"/>
          <w:sz w:val="32"/>
          <w:szCs w:val="32"/>
        </w:rPr>
        <w:t>协议并履行协议义务”纳入市对县市区真抓实干考核范畴。</w:t>
      </w:r>
    </w:p>
    <w:p>
      <w:pPr>
        <w:spacing w:line="220" w:lineRule="auto"/>
        <w:ind w:left="11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"/>
          <w:sz w:val="32"/>
          <w:szCs w:val="32"/>
        </w:rPr>
        <w:t>目前，已与沿线乡镇村组签订协议280份。</w:t>
      </w:r>
    </w:p>
    <w:p>
      <w:pPr>
        <w:spacing w:before="200" w:line="318" w:lineRule="auto"/>
        <w:ind w:right="61" w:firstLine="689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6"/>
          <w:sz w:val="32"/>
          <w:szCs w:val="32"/>
        </w:rPr>
        <w:t>支队联合高速路产等开展了常态化的执法监管。行动至</w:t>
      </w:r>
      <w:r>
        <w:rPr>
          <w:rFonts w:ascii="楷体" w:hAnsi="楷体" w:eastAsia="楷体" w:cs="楷体"/>
          <w:spacing w:val="10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"/>
          <w:sz w:val="32"/>
          <w:szCs w:val="32"/>
        </w:rPr>
        <w:t>今，共拆除违建房屋近9200平方米、非公路标志标牌21块，</w:t>
      </w:r>
      <w:r>
        <w:rPr>
          <w:rFonts w:ascii="楷体" w:hAnsi="楷体" w:eastAsia="楷体" w:cs="楷体"/>
          <w:spacing w:val="1"/>
          <w:sz w:val="32"/>
          <w:szCs w:val="32"/>
        </w:rPr>
        <w:t xml:space="preserve"> 清理桥下空间171次。各高速公司全面完成</w:t>
      </w:r>
      <w:r>
        <w:rPr>
          <w:rFonts w:ascii="楷体" w:hAnsi="楷体" w:eastAsia="楷体" w:cs="楷体"/>
          <w:sz w:val="32"/>
          <w:szCs w:val="32"/>
        </w:rPr>
        <w:t xml:space="preserve">了市级交办问题 </w:t>
      </w:r>
      <w:r>
        <w:rPr>
          <w:rFonts w:ascii="楷体" w:hAnsi="楷体" w:eastAsia="楷体" w:cs="楷体"/>
          <w:spacing w:val="1"/>
          <w:sz w:val="32"/>
          <w:szCs w:val="32"/>
        </w:rPr>
        <w:t>整改，基本上完成了省级交办问题整改(少部分</w:t>
      </w:r>
      <w:r>
        <w:rPr>
          <w:rFonts w:ascii="楷体" w:hAnsi="楷体" w:eastAsia="楷体" w:cs="楷体"/>
          <w:sz w:val="32"/>
          <w:szCs w:val="32"/>
        </w:rPr>
        <w:t xml:space="preserve">问题已申请 </w:t>
      </w:r>
      <w:r>
        <w:rPr>
          <w:rFonts w:ascii="楷体" w:hAnsi="楷体" w:eastAsia="楷体" w:cs="楷体"/>
          <w:spacing w:val="12"/>
          <w:sz w:val="32"/>
          <w:szCs w:val="32"/>
        </w:rPr>
        <w:t>延期整改)。目前我市高速公路2023年96处整治任务已全</w:t>
      </w:r>
      <w:r>
        <w:rPr>
          <w:rFonts w:ascii="楷体" w:hAnsi="楷体" w:eastAsia="楷体" w:cs="楷体"/>
          <w:spacing w:val="4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4"/>
          <w:sz w:val="32"/>
          <w:szCs w:val="32"/>
        </w:rPr>
        <w:t>面完成，违法非公路标志已全部整治到位，还提前完成2024</w:t>
      </w:r>
    </w:p>
    <w:p>
      <w:pPr>
        <w:spacing w:line="225" w:lineRule="auto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8"/>
          <w:sz w:val="32"/>
          <w:szCs w:val="32"/>
        </w:rPr>
        <w:t>年度计划整治任务50处。</w:t>
      </w:r>
    </w:p>
    <w:p>
      <w:pPr>
        <w:spacing w:before="201" w:line="323" w:lineRule="auto"/>
        <w:ind w:right="147" w:firstLine="639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6"/>
          <w:sz w:val="32"/>
          <w:szCs w:val="32"/>
        </w:rPr>
        <w:t>三是道路运输执法成效显著。支队今年持续开展了跨市</w:t>
      </w:r>
      <w:r>
        <w:rPr>
          <w:rFonts w:ascii="楷体" w:hAnsi="楷体" w:eastAsia="楷体" w:cs="楷体"/>
          <w:spacing w:val="18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16"/>
          <w:sz w:val="32"/>
          <w:szCs w:val="32"/>
        </w:rPr>
        <w:t>县联合执法行动、全市交通运输领域“打非治违”</w:t>
      </w:r>
      <w:r>
        <w:rPr>
          <w:rFonts w:ascii="楷体" w:hAnsi="楷体" w:eastAsia="楷体" w:cs="楷体"/>
          <w:spacing w:val="-17"/>
          <w:sz w:val="32"/>
          <w:szCs w:val="32"/>
        </w:rPr>
        <w:t>行动、“利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1"/>
          <w:sz w:val="32"/>
          <w:szCs w:val="32"/>
        </w:rPr>
        <w:t>剑”行动、“秋风”行动。联合市巡特警支队等开</w:t>
      </w:r>
      <w:r>
        <w:rPr>
          <w:rFonts w:ascii="楷体" w:hAnsi="楷体" w:eastAsia="楷体" w:cs="楷体"/>
          <w:sz w:val="32"/>
          <w:szCs w:val="32"/>
        </w:rPr>
        <w:t xml:space="preserve">展了9次 </w:t>
      </w:r>
      <w:r>
        <w:rPr>
          <w:rFonts w:ascii="楷体" w:hAnsi="楷体" w:eastAsia="楷体" w:cs="楷体"/>
          <w:spacing w:val="2"/>
          <w:sz w:val="32"/>
          <w:szCs w:val="32"/>
        </w:rPr>
        <w:t>集中整治行动和7次在高铁站周边夜间整治行</w:t>
      </w:r>
      <w:r>
        <w:rPr>
          <w:rFonts w:ascii="楷体" w:hAnsi="楷体" w:eastAsia="楷体" w:cs="楷体"/>
          <w:spacing w:val="1"/>
          <w:sz w:val="32"/>
          <w:szCs w:val="32"/>
        </w:rPr>
        <w:t>动。为了进一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7"/>
          <w:sz w:val="32"/>
          <w:szCs w:val="32"/>
        </w:rPr>
        <w:t>步加强对高铁东站地区交通秩序的整治，支队联</w:t>
      </w:r>
      <w:r>
        <w:rPr>
          <w:rFonts w:ascii="楷体" w:hAnsi="楷体" w:eastAsia="楷体" w:cs="楷体"/>
          <w:spacing w:val="6"/>
          <w:sz w:val="32"/>
          <w:szCs w:val="32"/>
        </w:rPr>
        <w:t>合市巡特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6"/>
          <w:sz w:val="32"/>
          <w:szCs w:val="32"/>
        </w:rPr>
        <w:t>警、市道路运输服务中心、岳阳火车站地区执法支队成立了</w:t>
      </w:r>
      <w:r>
        <w:rPr>
          <w:rFonts w:ascii="楷体" w:hAnsi="楷体" w:eastAsia="楷体" w:cs="楷体"/>
          <w:spacing w:val="17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19"/>
          <w:sz w:val="32"/>
          <w:szCs w:val="32"/>
        </w:rPr>
        <w:t>工作专班，抽调了60余名执法人员从11月25日</w:t>
      </w:r>
      <w:r>
        <w:rPr>
          <w:rFonts w:ascii="楷体" w:hAnsi="楷体" w:eastAsia="楷体" w:cs="楷体"/>
          <w:spacing w:val="18"/>
          <w:sz w:val="32"/>
          <w:szCs w:val="32"/>
        </w:rPr>
        <w:t>起入驻岳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7"/>
          <w:sz w:val="32"/>
          <w:szCs w:val="32"/>
        </w:rPr>
        <w:t>阳火车站地区开展整治。年初截止12月底，支队查处非法</w:t>
      </w:r>
    </w:p>
    <w:p>
      <w:pPr>
        <w:spacing w:line="220" w:lineRule="auto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8"/>
          <w:sz w:val="32"/>
          <w:szCs w:val="32"/>
        </w:rPr>
        <w:t>营运小汽车381台次，其中网约车275台次。</w:t>
      </w:r>
    </w:p>
    <w:p>
      <w:pPr>
        <w:spacing w:before="178" w:line="565" w:lineRule="exact"/>
        <w:ind w:left="63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"/>
          <w:position w:val="18"/>
          <w:sz w:val="32"/>
          <w:szCs w:val="32"/>
        </w:rPr>
        <w:t>四是水路执法持续强化。3月中旬起，市委、市政府启</w:t>
      </w:r>
    </w:p>
    <w:p>
      <w:pPr>
        <w:spacing w:before="2" w:line="222" w:lineRule="auto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5"/>
          <w:sz w:val="32"/>
          <w:szCs w:val="32"/>
        </w:rPr>
        <w:t>动了中心城区水域通航秩序整治工作。支队通过建立</w:t>
      </w:r>
      <w:r>
        <w:rPr>
          <w:rFonts w:ascii="楷体" w:hAnsi="楷体" w:eastAsia="楷体" w:cs="楷体"/>
          <w:spacing w:val="-6"/>
          <w:sz w:val="32"/>
          <w:szCs w:val="32"/>
        </w:rPr>
        <w:t>锚泊船</w:t>
      </w:r>
    </w:p>
    <w:p>
      <w:pPr>
        <w:spacing w:line="222" w:lineRule="auto"/>
        <w:rPr>
          <w:rFonts w:ascii="楷体" w:hAnsi="楷体" w:eastAsia="楷体" w:cs="楷体"/>
          <w:sz w:val="32"/>
          <w:szCs w:val="32"/>
        </w:rPr>
        <w:sectPr>
          <w:pgSz w:w="11900" w:h="16840"/>
          <w:pgMar w:top="400" w:right="1785" w:bottom="0" w:left="1760" w:header="0" w:footer="0" w:gutter="0"/>
          <w:cols w:space="720" w:num="1"/>
        </w:sectPr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spacing w:before="108" w:line="309" w:lineRule="auto"/>
        <w:ind w:left="4" w:right="111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16"/>
          <w:sz w:val="33"/>
          <w:szCs w:val="33"/>
        </w:rPr>
        <w:t>舶台帐，劝离碍航船舶，确保水水中转船舶有序进港。海事</w:t>
      </w:r>
      <w:r>
        <w:rPr>
          <w:rFonts w:ascii="楷体" w:hAnsi="楷体" w:eastAsia="楷体" w:cs="楷体"/>
          <w:spacing w:val="12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4"/>
          <w:sz w:val="33"/>
          <w:szCs w:val="33"/>
        </w:rPr>
        <w:t>执法大队已完成71艘次船舶的油品抽检。年初至12月底，</w:t>
      </w:r>
      <w:r>
        <w:rPr>
          <w:rFonts w:ascii="楷体" w:hAnsi="楷体" w:eastAsia="楷体" w:cs="楷体"/>
          <w:spacing w:val="2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3"/>
          <w:sz w:val="33"/>
          <w:szCs w:val="33"/>
        </w:rPr>
        <w:t>海事执法大队共出动执法巡航艇约2690艘次，立案查处各</w:t>
      </w:r>
      <w:r>
        <w:rPr>
          <w:rFonts w:ascii="楷体" w:hAnsi="楷体" w:eastAsia="楷体" w:cs="楷体"/>
          <w:spacing w:val="8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3"/>
          <w:sz w:val="33"/>
          <w:szCs w:val="33"/>
        </w:rPr>
        <w:t>类违法船舶360件，其中“三无”船舶立案61件；无证驾</w:t>
      </w:r>
      <w:r>
        <w:rPr>
          <w:rFonts w:ascii="楷体" w:hAnsi="楷体" w:eastAsia="楷体" w:cs="楷体"/>
          <w:spacing w:val="9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4"/>
          <w:sz w:val="33"/>
          <w:szCs w:val="33"/>
        </w:rPr>
        <w:t>驶移交公安机关处理5人次，已上岸12艘；</w:t>
      </w:r>
      <w:r>
        <w:rPr>
          <w:rFonts w:ascii="楷体" w:hAnsi="楷体" w:eastAsia="楷体" w:cs="楷体"/>
          <w:spacing w:val="3"/>
          <w:sz w:val="33"/>
          <w:szCs w:val="33"/>
        </w:rPr>
        <w:t>已累计完成船</w:t>
      </w:r>
      <w:r>
        <w:rPr>
          <w:rFonts w:ascii="楷体" w:hAnsi="楷体" w:eastAsia="楷体" w:cs="楷体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5"/>
          <w:sz w:val="33"/>
          <w:szCs w:val="33"/>
        </w:rPr>
        <w:t>旗国监督检查4152艘次，船员违法共计扣分</w:t>
      </w:r>
      <w:r>
        <w:rPr>
          <w:rFonts w:ascii="楷体" w:hAnsi="楷体" w:eastAsia="楷体" w:cs="楷体"/>
          <w:spacing w:val="4"/>
          <w:sz w:val="33"/>
          <w:szCs w:val="33"/>
        </w:rPr>
        <w:t>1236 分，确</w:t>
      </w:r>
    </w:p>
    <w:p>
      <w:pPr>
        <w:spacing w:before="1" w:line="227" w:lineRule="auto"/>
        <w:ind w:left="4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15"/>
          <w:sz w:val="33"/>
          <w:szCs w:val="33"/>
        </w:rPr>
        <w:t>保了辖区水上交通安全。</w:t>
      </w:r>
    </w:p>
    <w:p>
      <w:pPr>
        <w:spacing w:before="169" w:line="310" w:lineRule="auto"/>
        <w:ind w:left="4" w:right="144" w:firstLine="649"/>
        <w:jc w:val="both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3"/>
          <w:sz w:val="33"/>
          <w:szCs w:val="33"/>
        </w:rPr>
        <w:t>年初至目前，港航执法大队发现并整改安全隐患30余</w:t>
      </w:r>
      <w:r>
        <w:rPr>
          <w:rFonts w:ascii="楷体" w:hAnsi="楷体" w:eastAsia="楷体" w:cs="楷体"/>
          <w:spacing w:val="12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3"/>
          <w:sz w:val="33"/>
          <w:szCs w:val="33"/>
        </w:rPr>
        <w:t>起，对12起涉嫌违反水上市场经营行为进行了调查，对其</w:t>
      </w:r>
    </w:p>
    <w:p>
      <w:pPr>
        <w:spacing w:line="225" w:lineRule="auto"/>
        <w:ind w:left="4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5"/>
          <w:sz w:val="33"/>
          <w:szCs w:val="33"/>
        </w:rPr>
        <w:t>中8起进行了立案查处。</w:t>
      </w:r>
    </w:p>
    <w:p>
      <w:pPr>
        <w:spacing w:before="163" w:line="313" w:lineRule="auto"/>
        <w:ind w:left="4" w:right="100" w:firstLine="649"/>
        <w:jc w:val="both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10"/>
          <w:sz w:val="33"/>
          <w:szCs w:val="33"/>
        </w:rPr>
        <w:t>五是交通工程清廉执法获赞。今年8月，交通工程建设</w:t>
      </w:r>
      <w:r>
        <w:rPr>
          <w:rFonts w:ascii="楷体" w:hAnsi="楷体" w:eastAsia="楷体" w:cs="楷体"/>
          <w:spacing w:val="3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1"/>
          <w:sz w:val="33"/>
          <w:szCs w:val="33"/>
        </w:rPr>
        <w:t>执法大队首次办理了华容煤炭铁水联运项目安徽阜阳公司</w:t>
      </w:r>
      <w:r>
        <w:rPr>
          <w:rFonts w:ascii="楷体" w:hAnsi="楷体" w:eastAsia="楷体" w:cs="楷体"/>
          <w:spacing w:val="8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16"/>
          <w:sz w:val="33"/>
          <w:szCs w:val="33"/>
        </w:rPr>
        <w:t>无证从事焊接作业的安全违法案。今年以来，大队共开展四</w:t>
      </w:r>
      <w:r>
        <w:rPr>
          <w:rFonts w:ascii="楷体" w:hAnsi="楷体" w:eastAsia="楷体" w:cs="楷体"/>
          <w:spacing w:val="10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4"/>
          <w:sz w:val="33"/>
          <w:szCs w:val="33"/>
        </w:rPr>
        <w:t>不两直检查25次，双随机一公开检查4次，出动执法人员</w:t>
      </w:r>
      <w:r>
        <w:rPr>
          <w:rFonts w:ascii="楷体" w:hAnsi="楷体" w:eastAsia="楷体" w:cs="楷体"/>
          <w:spacing w:val="18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4"/>
          <w:sz w:val="33"/>
          <w:szCs w:val="33"/>
        </w:rPr>
        <w:t>145人次，赴施工现场60余次，多次对9座桥梁，</w:t>
      </w:r>
      <w:r>
        <w:rPr>
          <w:rFonts w:ascii="楷体" w:hAnsi="楷体" w:eastAsia="楷体" w:cs="楷体"/>
          <w:spacing w:val="3"/>
          <w:sz w:val="33"/>
          <w:szCs w:val="33"/>
        </w:rPr>
        <w:t>2个水运</w:t>
      </w:r>
      <w:r>
        <w:rPr>
          <w:rFonts w:ascii="楷体" w:hAnsi="楷体" w:eastAsia="楷体" w:cs="楷体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16"/>
          <w:sz w:val="33"/>
          <w:szCs w:val="33"/>
        </w:rPr>
        <w:t>码头进行执法检查巡查。发现各类工程建设质量与安全问题</w:t>
      </w:r>
      <w:r>
        <w:rPr>
          <w:rFonts w:ascii="楷体" w:hAnsi="楷体" w:eastAsia="楷体" w:cs="楷体"/>
          <w:spacing w:val="15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2"/>
          <w:sz w:val="33"/>
          <w:szCs w:val="33"/>
        </w:rPr>
        <w:t>78项，除现场整改的事项外，共对34项问题下达限期整改</w:t>
      </w:r>
      <w:r>
        <w:rPr>
          <w:rFonts w:ascii="楷体" w:hAnsi="楷体" w:eastAsia="楷体" w:cs="楷体"/>
          <w:spacing w:val="4"/>
          <w:sz w:val="33"/>
          <w:szCs w:val="33"/>
        </w:rPr>
        <w:t xml:space="preserve"> 通知书12份，已100%整改到位。办理行政处罚案3例</w:t>
      </w:r>
      <w:r>
        <w:rPr>
          <w:rFonts w:ascii="楷体" w:hAnsi="楷体" w:eastAsia="楷体" w:cs="楷体"/>
          <w:spacing w:val="3"/>
          <w:sz w:val="33"/>
          <w:szCs w:val="33"/>
        </w:rPr>
        <w:t>。执</w:t>
      </w:r>
      <w:r>
        <w:rPr>
          <w:rFonts w:ascii="楷体" w:hAnsi="楷体" w:eastAsia="楷体" w:cs="楷体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15"/>
          <w:sz w:val="33"/>
          <w:szCs w:val="33"/>
        </w:rPr>
        <w:t>法人员在工地执法检查坚持食宿自理，为项目减负。同时送</w:t>
      </w:r>
    </w:p>
    <w:p>
      <w:pPr>
        <w:spacing w:line="220" w:lineRule="auto"/>
        <w:ind w:left="4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16"/>
          <w:sz w:val="33"/>
          <w:szCs w:val="33"/>
        </w:rPr>
        <w:t>法到项目工地，受到项目参建各方的点赞好评。</w:t>
      </w:r>
    </w:p>
    <w:p>
      <w:pPr>
        <w:spacing w:before="172" w:line="220" w:lineRule="auto"/>
        <w:ind w:left="80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-8"/>
          <w:sz w:val="33"/>
          <w:szCs w:val="33"/>
        </w:rPr>
        <w:t>(二)聚焦法制建设，推动队伍建设再提质</w:t>
      </w:r>
    </w:p>
    <w:p>
      <w:pPr>
        <w:spacing w:before="169" w:line="311" w:lineRule="auto"/>
        <w:ind w:left="4" w:right="132" w:firstLine="649"/>
        <w:jc w:val="both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2"/>
          <w:sz w:val="33"/>
          <w:szCs w:val="33"/>
        </w:rPr>
        <w:t>一是强化执法培训。支队9-10月举办2023年度集</w:t>
      </w:r>
      <w:r>
        <w:rPr>
          <w:rFonts w:ascii="楷体" w:hAnsi="楷体" w:eastAsia="楷体" w:cs="楷体"/>
          <w:spacing w:val="-3"/>
          <w:sz w:val="33"/>
          <w:szCs w:val="33"/>
        </w:rPr>
        <w:t>中培</w:t>
      </w:r>
      <w:r>
        <w:rPr>
          <w:rFonts w:ascii="楷体" w:hAnsi="楷体" w:eastAsia="楷体" w:cs="楷体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-8"/>
          <w:sz w:val="33"/>
          <w:szCs w:val="33"/>
        </w:rPr>
        <w:t>训班，分三期轮训执法人员386名，占在岗执法人员总数的</w:t>
      </w:r>
    </w:p>
    <w:p>
      <w:pPr>
        <w:spacing w:line="220" w:lineRule="auto"/>
        <w:jc w:val="right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-9"/>
          <w:sz w:val="33"/>
          <w:szCs w:val="33"/>
        </w:rPr>
        <w:t>70%以上。二是强化普法教育。支队开展线上普法教育1次，</w:t>
      </w:r>
    </w:p>
    <w:p>
      <w:pPr>
        <w:spacing w:line="220" w:lineRule="auto"/>
        <w:rPr>
          <w:rFonts w:ascii="楷体" w:hAnsi="楷体" w:eastAsia="楷体" w:cs="楷体"/>
          <w:sz w:val="33"/>
          <w:szCs w:val="33"/>
        </w:rPr>
        <w:sectPr>
          <w:pgSz w:w="11900" w:h="16840"/>
          <w:pgMar w:top="400" w:right="1775" w:bottom="0" w:left="1785" w:header="0" w:footer="0" w:gutter="0"/>
          <w:cols w:space="720" w:num="1"/>
        </w:sectPr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7" w:lineRule="auto"/>
      </w:pPr>
    </w:p>
    <w:p>
      <w:pPr>
        <w:pStyle w:val="2"/>
        <w:spacing w:line="268" w:lineRule="auto"/>
      </w:pPr>
    </w:p>
    <w:p>
      <w:pPr>
        <w:spacing w:before="104" w:line="321" w:lineRule="auto"/>
        <w:ind w:left="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"/>
          <w:sz w:val="32"/>
          <w:szCs w:val="32"/>
        </w:rPr>
        <w:t>全员参加省司法厅的如法网学法考试，合格率100%,优秀率</w:t>
      </w:r>
      <w:r>
        <w:rPr>
          <w:rFonts w:ascii="楷体" w:hAnsi="楷体" w:eastAsia="楷体" w:cs="楷体"/>
          <w:spacing w:val="3"/>
          <w:sz w:val="32"/>
          <w:szCs w:val="32"/>
        </w:rPr>
        <w:t xml:space="preserve">  </w:t>
      </w:r>
      <w:r>
        <w:rPr>
          <w:rFonts w:ascii="楷体" w:hAnsi="楷体" w:eastAsia="楷体" w:cs="楷体"/>
          <w:spacing w:val="1"/>
          <w:sz w:val="32"/>
          <w:szCs w:val="32"/>
        </w:rPr>
        <w:t>80%。认真落实省厅执法信息系统线上学</w:t>
      </w:r>
      <w:r>
        <w:rPr>
          <w:rFonts w:ascii="楷体" w:hAnsi="楷体" w:eastAsia="楷体" w:cs="楷体"/>
          <w:sz w:val="32"/>
          <w:szCs w:val="32"/>
        </w:rPr>
        <w:t>习，参与率100%、  完成率100%;线下普法教育共计有400余人次参加普法教育。</w:t>
      </w:r>
      <w:r>
        <w:rPr>
          <w:rFonts w:ascii="楷体" w:hAnsi="楷体" w:eastAsia="楷体" w:cs="楷体"/>
          <w:spacing w:val="18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11"/>
          <w:sz w:val="32"/>
          <w:szCs w:val="32"/>
        </w:rPr>
        <w:t>三是强化法制审核。年初至12月底，共审核案件974起，</w:t>
      </w:r>
      <w:r>
        <w:rPr>
          <w:rFonts w:ascii="楷体" w:hAnsi="楷体" w:eastAsia="楷体" w:cs="楷体"/>
          <w:sz w:val="32"/>
          <w:szCs w:val="32"/>
        </w:rPr>
        <w:t xml:space="preserve">  </w:t>
      </w:r>
      <w:r>
        <w:rPr>
          <w:rFonts w:ascii="楷体" w:hAnsi="楷体" w:eastAsia="楷体" w:cs="楷体"/>
          <w:spacing w:val="-5"/>
          <w:sz w:val="32"/>
          <w:szCs w:val="32"/>
        </w:rPr>
        <w:t>支队报送的陈某涉嫌未取得《网络预约出租汽车运输</w:t>
      </w:r>
      <w:r>
        <w:rPr>
          <w:rFonts w:ascii="楷体" w:hAnsi="楷体" w:eastAsia="楷体" w:cs="楷体"/>
          <w:spacing w:val="-6"/>
          <w:sz w:val="32"/>
          <w:szCs w:val="32"/>
        </w:rPr>
        <w:t>证》擅</w:t>
      </w:r>
      <w:r>
        <w:rPr>
          <w:rFonts w:ascii="楷体" w:hAnsi="楷体" w:eastAsia="楷体" w:cs="楷体"/>
          <w:sz w:val="32"/>
          <w:szCs w:val="32"/>
        </w:rPr>
        <w:t xml:space="preserve">  </w:t>
      </w:r>
      <w:r>
        <w:rPr>
          <w:rFonts w:ascii="楷体" w:hAnsi="楷体" w:eastAsia="楷体" w:cs="楷体"/>
          <w:spacing w:val="-4"/>
          <w:sz w:val="32"/>
          <w:szCs w:val="32"/>
        </w:rPr>
        <w:t>自从事网约车经营案被评为岳阳市行政执法十大典型案例。</w:t>
      </w:r>
      <w:r>
        <w:rPr>
          <w:rFonts w:ascii="楷体" w:hAnsi="楷体" w:eastAsia="楷体" w:cs="楷体"/>
          <w:spacing w:val="6"/>
          <w:sz w:val="32"/>
          <w:szCs w:val="32"/>
        </w:rPr>
        <w:t xml:space="preserve">  </w:t>
      </w:r>
      <w:r>
        <w:rPr>
          <w:rFonts w:ascii="楷体" w:hAnsi="楷体" w:eastAsia="楷体" w:cs="楷体"/>
          <w:spacing w:val="-14"/>
          <w:sz w:val="32"/>
          <w:szCs w:val="32"/>
        </w:rPr>
        <w:t>四是推广说理式执法。支队坚持执法为民，推广说理式执法，</w:t>
      </w:r>
      <w:r>
        <w:rPr>
          <w:rFonts w:ascii="楷体" w:hAnsi="楷体" w:eastAsia="楷体" w:cs="楷体"/>
          <w:spacing w:val="16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5"/>
          <w:sz w:val="32"/>
          <w:szCs w:val="32"/>
        </w:rPr>
        <w:t>做好对行政相对人的说理释法工作，努力实现行政</w:t>
      </w:r>
      <w:r>
        <w:rPr>
          <w:rFonts w:ascii="楷体" w:hAnsi="楷体" w:eastAsia="楷体" w:cs="楷体"/>
          <w:spacing w:val="-6"/>
          <w:sz w:val="32"/>
          <w:szCs w:val="32"/>
        </w:rPr>
        <w:t>执法法律</w:t>
      </w:r>
      <w:r>
        <w:rPr>
          <w:rFonts w:ascii="楷体" w:hAnsi="楷体" w:eastAsia="楷体" w:cs="楷体"/>
          <w:sz w:val="32"/>
          <w:szCs w:val="32"/>
        </w:rPr>
        <w:t xml:space="preserve">  </w:t>
      </w:r>
      <w:r>
        <w:rPr>
          <w:rFonts w:ascii="楷体" w:hAnsi="楷体" w:eastAsia="楷体" w:cs="楷体"/>
          <w:spacing w:val="-5"/>
          <w:sz w:val="32"/>
          <w:szCs w:val="32"/>
        </w:rPr>
        <w:t>效果和社会效果的有机统一。五是推进执法系统</w:t>
      </w:r>
      <w:r>
        <w:rPr>
          <w:rFonts w:ascii="楷体" w:hAnsi="楷体" w:eastAsia="楷体" w:cs="楷体"/>
          <w:spacing w:val="-6"/>
          <w:sz w:val="32"/>
          <w:szCs w:val="32"/>
        </w:rPr>
        <w:t>办案。至12</w:t>
      </w:r>
      <w:r>
        <w:rPr>
          <w:rFonts w:ascii="楷体" w:hAnsi="楷体" w:eastAsia="楷体" w:cs="楷体"/>
          <w:sz w:val="32"/>
          <w:szCs w:val="32"/>
        </w:rPr>
        <w:t xml:space="preserve">  </w:t>
      </w:r>
      <w:r>
        <w:rPr>
          <w:rFonts w:ascii="楷体" w:hAnsi="楷体" w:eastAsia="楷体" w:cs="楷体"/>
          <w:spacing w:val="7"/>
          <w:sz w:val="32"/>
          <w:szCs w:val="32"/>
        </w:rPr>
        <w:t>月20日，支队使用执法系统办理案件1453起，</w:t>
      </w:r>
      <w:r>
        <w:rPr>
          <w:rFonts w:ascii="楷体" w:hAnsi="楷体" w:eastAsia="楷体" w:cs="楷体"/>
          <w:spacing w:val="6"/>
          <w:sz w:val="32"/>
          <w:szCs w:val="32"/>
        </w:rPr>
        <w:t>支队办理案</w:t>
      </w:r>
      <w:r>
        <w:rPr>
          <w:rFonts w:ascii="楷体" w:hAnsi="楷体" w:eastAsia="楷体" w:cs="楷体"/>
          <w:sz w:val="32"/>
          <w:szCs w:val="32"/>
        </w:rPr>
        <w:t xml:space="preserve">  </w:t>
      </w:r>
      <w:r>
        <w:rPr>
          <w:rFonts w:ascii="楷体" w:hAnsi="楷体" w:eastAsia="楷体" w:cs="楷体"/>
          <w:spacing w:val="2"/>
          <w:sz w:val="32"/>
          <w:szCs w:val="32"/>
        </w:rPr>
        <w:t>件数在全省排名第四。建立了“网上办案”十“监督执法”</w:t>
      </w:r>
      <w:r>
        <w:rPr>
          <w:rFonts w:ascii="楷体" w:hAnsi="楷体" w:eastAsia="楷体" w:cs="楷体"/>
          <w:spacing w:val="7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5"/>
          <w:sz w:val="32"/>
          <w:szCs w:val="32"/>
        </w:rPr>
        <w:t>新模式，特别是针对重大案件，通过支队案审委员会集体讨</w:t>
      </w:r>
      <w:r>
        <w:rPr>
          <w:rFonts w:ascii="楷体" w:hAnsi="楷体" w:eastAsia="楷体" w:cs="楷体"/>
          <w:spacing w:val="8"/>
          <w:sz w:val="32"/>
          <w:szCs w:val="32"/>
        </w:rPr>
        <w:t xml:space="preserve">  </w:t>
      </w:r>
      <w:r>
        <w:rPr>
          <w:rFonts w:ascii="楷体" w:hAnsi="楷体" w:eastAsia="楷体" w:cs="楷体"/>
          <w:spacing w:val="14"/>
          <w:sz w:val="32"/>
          <w:szCs w:val="32"/>
        </w:rPr>
        <w:t>论网上会签。至11月份网上办结的668起案件在信</w:t>
      </w:r>
      <w:r>
        <w:rPr>
          <w:rFonts w:ascii="楷体" w:hAnsi="楷体" w:eastAsia="楷体" w:cs="楷体"/>
          <w:spacing w:val="13"/>
          <w:sz w:val="32"/>
          <w:szCs w:val="32"/>
        </w:rPr>
        <w:t>用平台</w:t>
      </w:r>
      <w:r>
        <w:rPr>
          <w:rFonts w:ascii="楷体" w:hAnsi="楷体" w:eastAsia="楷体" w:cs="楷体"/>
          <w:sz w:val="32"/>
          <w:szCs w:val="32"/>
        </w:rPr>
        <w:t xml:space="preserve">  </w:t>
      </w:r>
      <w:r>
        <w:rPr>
          <w:rFonts w:ascii="楷体" w:hAnsi="楷体" w:eastAsia="楷体" w:cs="楷体"/>
          <w:spacing w:val="-2"/>
          <w:sz w:val="32"/>
          <w:szCs w:val="32"/>
        </w:rPr>
        <w:t>进行了公示，公示率达100%。六是严格处罚自由裁量基准。</w:t>
      </w:r>
      <w:r>
        <w:rPr>
          <w:rFonts w:ascii="楷体" w:hAnsi="楷体" w:eastAsia="楷体" w:cs="楷体"/>
          <w:spacing w:val="5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7"/>
          <w:sz w:val="32"/>
          <w:szCs w:val="32"/>
        </w:rPr>
        <w:t>2023年，支队对超载不超过10%的468台车辆批评</w:t>
      </w:r>
      <w:r>
        <w:rPr>
          <w:rFonts w:ascii="楷体" w:hAnsi="楷体" w:eastAsia="楷体" w:cs="楷体"/>
          <w:spacing w:val="6"/>
          <w:sz w:val="32"/>
          <w:szCs w:val="32"/>
        </w:rPr>
        <w:t>教育后予</w:t>
      </w:r>
      <w:r>
        <w:rPr>
          <w:rFonts w:ascii="楷体" w:hAnsi="楷体" w:eastAsia="楷体" w:cs="楷体"/>
          <w:sz w:val="32"/>
          <w:szCs w:val="32"/>
        </w:rPr>
        <w:t xml:space="preserve">  </w:t>
      </w:r>
      <w:r>
        <w:rPr>
          <w:rFonts w:ascii="楷体" w:hAnsi="楷体" w:eastAsia="楷体" w:cs="楷体"/>
          <w:spacing w:val="6"/>
          <w:sz w:val="32"/>
          <w:szCs w:val="32"/>
        </w:rPr>
        <w:t>以放行。今年支队共受理各类投诉744起，处理率100%,回</w:t>
      </w:r>
    </w:p>
    <w:p>
      <w:pPr>
        <w:spacing w:line="221" w:lineRule="auto"/>
        <w:ind w:left="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2"/>
          <w:sz w:val="32"/>
          <w:szCs w:val="32"/>
        </w:rPr>
        <w:t>复率100%,满意率99.9%,营造了良好的营商环境。</w:t>
      </w:r>
    </w:p>
    <w:p>
      <w:pPr>
        <w:spacing w:before="179" w:line="220" w:lineRule="auto"/>
        <w:ind w:left="82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2"/>
          <w:sz w:val="32"/>
          <w:szCs w:val="32"/>
        </w:rPr>
        <w:t>(三)聚焦执法监管，全面守牢安全生产底线</w:t>
      </w:r>
    </w:p>
    <w:p>
      <w:pPr>
        <w:spacing w:before="183" w:line="323" w:lineRule="auto"/>
        <w:ind w:left="4" w:right="165" w:firstLine="649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8"/>
          <w:sz w:val="32"/>
          <w:szCs w:val="32"/>
        </w:rPr>
        <w:t>1.坚决打好安全生产翻身仗。年初至11月底，支队共</w:t>
      </w:r>
      <w:r>
        <w:rPr>
          <w:rFonts w:ascii="楷体" w:hAnsi="楷体" w:eastAsia="楷体" w:cs="楷体"/>
          <w:spacing w:val="4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6"/>
          <w:sz w:val="32"/>
          <w:szCs w:val="32"/>
        </w:rPr>
        <w:t>出动检查人员49433人/次，检查单位49212家/次，累计办</w:t>
      </w:r>
      <w:r>
        <w:rPr>
          <w:rFonts w:ascii="楷体" w:hAnsi="楷体" w:eastAsia="楷体" w:cs="楷体"/>
          <w:spacing w:val="16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2"/>
          <w:sz w:val="32"/>
          <w:szCs w:val="32"/>
        </w:rPr>
        <w:t>理行政执法案件1353起。</w:t>
      </w:r>
      <w:r>
        <w:rPr>
          <w:rFonts w:ascii="楷体" w:hAnsi="楷体" w:eastAsia="楷体" w:cs="楷体"/>
          <w:spacing w:val="74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2"/>
          <w:sz w:val="32"/>
          <w:szCs w:val="32"/>
        </w:rPr>
        <w:t>一是安全监管执法全覆盖。采取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7"/>
          <w:sz w:val="32"/>
          <w:szCs w:val="32"/>
        </w:rPr>
        <w:t>强有力执法措施实现辖区领域尤其是高危领域安全监管执</w:t>
      </w:r>
      <w:r>
        <w:rPr>
          <w:rFonts w:ascii="楷体" w:hAnsi="楷体" w:eastAsia="楷体" w:cs="楷体"/>
          <w:spacing w:val="10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5"/>
          <w:sz w:val="32"/>
          <w:szCs w:val="32"/>
        </w:rPr>
        <w:t>法全覆盖，督促了企业安全主体责任的落实。二是强化辖区</w:t>
      </w:r>
    </w:p>
    <w:p>
      <w:pPr>
        <w:spacing w:line="220" w:lineRule="auto"/>
        <w:ind w:left="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7"/>
          <w:sz w:val="32"/>
          <w:szCs w:val="32"/>
        </w:rPr>
        <w:t>水域24小时动态化巡查。至11月底，完成船旗</w:t>
      </w:r>
      <w:r>
        <w:rPr>
          <w:rFonts w:ascii="楷体" w:hAnsi="楷体" w:eastAsia="楷体" w:cs="楷体"/>
          <w:spacing w:val="6"/>
          <w:sz w:val="32"/>
          <w:szCs w:val="32"/>
        </w:rPr>
        <w:t>国监督检查</w:t>
      </w:r>
    </w:p>
    <w:p>
      <w:pPr>
        <w:spacing w:line="220" w:lineRule="auto"/>
        <w:rPr>
          <w:rFonts w:ascii="楷体" w:hAnsi="楷体" w:eastAsia="楷体" w:cs="楷体"/>
          <w:sz w:val="32"/>
          <w:szCs w:val="32"/>
        </w:rPr>
        <w:sectPr>
          <w:pgSz w:w="11900" w:h="16840"/>
          <w:pgMar w:top="400" w:right="1729" w:bottom="0" w:left="1785" w:header="0" w:footer="0" w:gutter="0"/>
          <w:cols w:space="720" w:num="1"/>
        </w:sectPr>
      </w:pP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pStyle w:val="2"/>
        <w:spacing w:line="272" w:lineRule="auto"/>
      </w:pPr>
    </w:p>
    <w:p>
      <w:pPr>
        <w:pStyle w:val="2"/>
        <w:spacing w:line="273" w:lineRule="auto"/>
      </w:pPr>
    </w:p>
    <w:p>
      <w:pPr>
        <w:spacing w:before="104" w:line="315" w:lineRule="auto"/>
        <w:ind w:right="124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"/>
          <w:sz w:val="32"/>
          <w:szCs w:val="32"/>
        </w:rPr>
        <w:t>1236分/300人，船舶进出港核查率达100%;</w:t>
      </w:r>
      <w:r>
        <w:rPr>
          <w:rFonts w:ascii="楷体" w:hAnsi="楷体" w:eastAsia="楷体" w:cs="楷体"/>
          <w:sz w:val="32"/>
          <w:szCs w:val="32"/>
        </w:rPr>
        <w:t xml:space="preserve">立案查处各类违 </w:t>
      </w:r>
      <w:r>
        <w:rPr>
          <w:rFonts w:ascii="楷体" w:hAnsi="楷体" w:eastAsia="楷体" w:cs="楷体"/>
          <w:spacing w:val="7"/>
          <w:sz w:val="32"/>
          <w:szCs w:val="32"/>
        </w:rPr>
        <w:t>法案件352起。3、持续深入推进顽瘴痼疾整治。年</w:t>
      </w:r>
      <w:r>
        <w:rPr>
          <w:rFonts w:ascii="楷体" w:hAnsi="楷体" w:eastAsia="楷体" w:cs="楷体"/>
          <w:spacing w:val="6"/>
          <w:sz w:val="32"/>
          <w:szCs w:val="32"/>
        </w:rPr>
        <w:t>初截至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2"/>
          <w:sz w:val="32"/>
          <w:szCs w:val="32"/>
        </w:rPr>
        <w:t>11月底，支队共检测货运车辆73968台</w:t>
      </w:r>
      <w:r>
        <w:rPr>
          <w:rFonts w:ascii="楷体" w:hAnsi="楷体" w:eastAsia="楷体" w:cs="楷体"/>
          <w:spacing w:val="1"/>
          <w:sz w:val="32"/>
          <w:szCs w:val="32"/>
        </w:rPr>
        <w:t>次，处罚超限超载车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12"/>
          <w:sz w:val="32"/>
          <w:szCs w:val="32"/>
        </w:rPr>
        <w:t>辆328台次，卸载货物5252.63吨，对未超</w:t>
      </w:r>
      <w:r>
        <w:rPr>
          <w:rFonts w:ascii="楷体" w:hAnsi="楷体" w:eastAsia="楷体" w:cs="楷体"/>
          <w:spacing w:val="11"/>
          <w:sz w:val="32"/>
          <w:szCs w:val="32"/>
        </w:rPr>
        <w:t>10%的超限车辆</w:t>
      </w:r>
    </w:p>
    <w:p>
      <w:pPr>
        <w:spacing w:line="222" w:lineRule="auto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9"/>
          <w:sz w:val="32"/>
          <w:szCs w:val="32"/>
        </w:rPr>
        <w:t>共教育放行525台次；拆除非公路标志牌168块。</w:t>
      </w:r>
    </w:p>
    <w:p>
      <w:pPr>
        <w:spacing w:before="157" w:line="227" w:lineRule="auto"/>
        <w:ind w:left="62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5"/>
          <w:sz w:val="32"/>
          <w:szCs w:val="32"/>
        </w:rPr>
        <w:t>2、</w:t>
      </w:r>
      <w:r>
        <w:rPr>
          <w:rFonts w:ascii="楷体" w:hAnsi="楷体" w:eastAsia="楷体" w:cs="楷体"/>
          <w:b/>
          <w:bCs/>
          <w:spacing w:val="-5"/>
          <w:sz w:val="32"/>
          <w:szCs w:val="32"/>
        </w:rPr>
        <w:t>绩效情况</w:t>
      </w:r>
    </w:p>
    <w:p>
      <w:pPr>
        <w:spacing w:before="236" w:line="358" w:lineRule="auto"/>
        <w:ind w:right="125" w:firstLine="619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5"/>
          <w:sz w:val="32"/>
          <w:szCs w:val="32"/>
        </w:rPr>
        <w:t>2023年度绩效总目标按照支队制定的规划实施，符合支</w:t>
      </w:r>
      <w:r>
        <w:rPr>
          <w:rFonts w:ascii="楷体" w:hAnsi="楷体" w:eastAsia="楷体" w:cs="楷体"/>
          <w:spacing w:val="17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6"/>
          <w:sz w:val="32"/>
          <w:szCs w:val="32"/>
        </w:rPr>
        <w:t>队“三定”方案确定的职责范围。运行成本方面，支队对在</w:t>
      </w:r>
      <w:r>
        <w:rPr>
          <w:rFonts w:ascii="楷体" w:hAnsi="楷体" w:eastAsia="楷体" w:cs="楷体"/>
          <w:spacing w:val="13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5"/>
          <w:sz w:val="32"/>
          <w:szCs w:val="32"/>
        </w:rPr>
        <w:t>职人员成本的控制措施得当。管理效率方面，支队严格执行</w:t>
      </w:r>
      <w:r>
        <w:rPr>
          <w:rFonts w:ascii="楷体" w:hAnsi="楷体" w:eastAsia="楷体" w:cs="楷体"/>
          <w:spacing w:val="2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6"/>
          <w:sz w:val="32"/>
          <w:szCs w:val="32"/>
        </w:rPr>
        <w:t>部门经费支出管理制度要求，加强“三公经费”管理，严格</w:t>
      </w:r>
      <w:r>
        <w:rPr>
          <w:rFonts w:ascii="楷体" w:hAnsi="楷体" w:eastAsia="楷体" w:cs="楷体"/>
          <w:spacing w:val="16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5"/>
          <w:sz w:val="32"/>
          <w:szCs w:val="32"/>
        </w:rPr>
        <w:t>执行“三公经费”预算管理要求，厉行节约反对浪费；同时</w:t>
      </w:r>
      <w:r>
        <w:rPr>
          <w:rFonts w:ascii="楷体" w:hAnsi="楷体" w:eastAsia="楷体" w:cs="楷体"/>
          <w:spacing w:val="1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6"/>
          <w:sz w:val="32"/>
          <w:szCs w:val="32"/>
        </w:rPr>
        <w:t>按照政府信息公开有关规定公开相关预决算信息，保证支队</w:t>
      </w:r>
      <w:r>
        <w:rPr>
          <w:rFonts w:ascii="楷体" w:hAnsi="楷体" w:eastAsia="楷体" w:cs="楷体"/>
          <w:spacing w:val="14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5"/>
          <w:sz w:val="32"/>
          <w:szCs w:val="32"/>
        </w:rPr>
        <w:t>预决算管理的公开透明。履职效能方面，支队紧扣年度工作</w:t>
      </w:r>
      <w:r>
        <w:rPr>
          <w:rFonts w:ascii="楷体" w:hAnsi="楷体" w:eastAsia="楷体" w:cs="楷体"/>
          <w:spacing w:val="16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5"/>
          <w:sz w:val="32"/>
          <w:szCs w:val="32"/>
        </w:rPr>
        <w:t>主线和工作任务，开展日常执法工作，落实上级部署的各项</w:t>
      </w:r>
    </w:p>
    <w:p>
      <w:pPr>
        <w:spacing w:line="220" w:lineRule="auto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7"/>
          <w:sz w:val="32"/>
          <w:szCs w:val="32"/>
        </w:rPr>
        <w:t>专项行动，圆满完成各项工作任务。</w:t>
      </w:r>
    </w:p>
    <w:p>
      <w:pPr>
        <w:spacing w:before="253" w:line="225" w:lineRule="auto"/>
        <w:ind w:left="624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7"/>
          <w:sz w:val="32"/>
          <w:szCs w:val="32"/>
        </w:rPr>
        <w:t>3、</w:t>
      </w:r>
      <w:r>
        <w:rPr>
          <w:rFonts w:ascii="楷体" w:hAnsi="楷体" w:eastAsia="楷体" w:cs="楷体"/>
          <w:b/>
          <w:bCs/>
          <w:spacing w:val="-7"/>
          <w:sz w:val="32"/>
          <w:szCs w:val="32"/>
        </w:rPr>
        <w:t>服务对象满意度</w:t>
      </w:r>
    </w:p>
    <w:p>
      <w:pPr>
        <w:spacing w:before="246" w:line="364" w:lineRule="auto"/>
        <w:ind w:right="139" w:firstLine="619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5"/>
          <w:sz w:val="32"/>
          <w:szCs w:val="32"/>
        </w:rPr>
        <w:t>切实提高服务水平，提升群众满意度。2023年支队解决</w:t>
      </w:r>
      <w:r>
        <w:rPr>
          <w:rFonts w:ascii="楷体" w:hAnsi="楷体" w:eastAsia="楷体" w:cs="楷体"/>
          <w:spacing w:val="16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1"/>
          <w:sz w:val="32"/>
          <w:szCs w:val="32"/>
        </w:rPr>
        <w:t>市民诉求不敷衍、不推诿，全年共受理各类投诉774起，处</w:t>
      </w:r>
    </w:p>
    <w:p>
      <w:pPr>
        <w:spacing w:line="221" w:lineRule="auto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20"/>
          <w:sz w:val="32"/>
          <w:szCs w:val="32"/>
        </w:rPr>
        <w:t>理率100%,回复率100%,满意率100%。</w:t>
      </w:r>
    </w:p>
    <w:p>
      <w:pPr>
        <w:spacing w:before="310" w:line="222" w:lineRule="auto"/>
        <w:ind w:left="62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七、存在的问题及原因分析</w:t>
      </w:r>
    </w:p>
    <w:p>
      <w:pPr>
        <w:spacing w:line="222" w:lineRule="auto"/>
        <w:rPr>
          <w:rFonts w:ascii="黑体" w:hAnsi="黑体" w:eastAsia="黑体" w:cs="黑体"/>
          <w:sz w:val="32"/>
          <w:szCs w:val="32"/>
        </w:rPr>
        <w:sectPr>
          <w:pgSz w:w="11900" w:h="16840"/>
          <w:pgMar w:top="400" w:right="1785" w:bottom="0" w:left="1780" w:header="0" w:footer="0" w:gutter="0"/>
          <w:cols w:space="720" w:num="1"/>
        </w:sectPr>
      </w:pPr>
    </w:p>
    <w:p>
      <w:pPr>
        <w:pStyle w:val="2"/>
        <w:spacing w:line="282" w:lineRule="auto"/>
      </w:pPr>
    </w:p>
    <w:p>
      <w:pPr>
        <w:pStyle w:val="2"/>
        <w:spacing w:line="282" w:lineRule="auto"/>
      </w:pPr>
    </w:p>
    <w:p>
      <w:pPr>
        <w:pStyle w:val="2"/>
        <w:spacing w:line="283" w:lineRule="auto"/>
      </w:pPr>
    </w:p>
    <w:p>
      <w:pPr>
        <w:pStyle w:val="2"/>
        <w:spacing w:line="283" w:lineRule="auto"/>
      </w:pPr>
    </w:p>
    <w:p>
      <w:pPr>
        <w:spacing w:before="104" w:line="363" w:lineRule="auto"/>
        <w:ind w:right="142" w:firstLine="669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5"/>
          <w:sz w:val="32"/>
          <w:szCs w:val="32"/>
        </w:rPr>
        <w:t>一是资金使用效益有待进一步提高，绩效目标</w:t>
      </w:r>
      <w:r>
        <w:rPr>
          <w:rFonts w:ascii="楷体" w:hAnsi="楷体" w:eastAsia="楷体" w:cs="楷体"/>
          <w:spacing w:val="-6"/>
          <w:sz w:val="32"/>
          <w:szCs w:val="32"/>
        </w:rPr>
        <w:t>设立不够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4"/>
          <w:sz w:val="32"/>
          <w:szCs w:val="32"/>
        </w:rPr>
        <w:t>细化和量化。二是预算编制具体项目的细化程度和精准度不</w:t>
      </w:r>
    </w:p>
    <w:p>
      <w:pPr>
        <w:spacing w:line="220" w:lineRule="auto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4"/>
          <w:sz w:val="32"/>
          <w:szCs w:val="32"/>
        </w:rPr>
        <w:t>够高，合理性有待进一步加强。</w:t>
      </w:r>
    </w:p>
    <w:p>
      <w:pPr>
        <w:spacing w:before="264" w:line="222" w:lineRule="auto"/>
        <w:ind w:left="67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9"/>
          <w:sz w:val="32"/>
          <w:szCs w:val="32"/>
        </w:rPr>
        <w:t>八、下一步改进措施</w:t>
      </w:r>
    </w:p>
    <w:p>
      <w:pPr>
        <w:spacing w:before="170" w:line="353" w:lineRule="auto"/>
        <w:ind w:right="127" w:firstLine="669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5"/>
          <w:sz w:val="32"/>
          <w:szCs w:val="32"/>
        </w:rPr>
        <w:t>一是单位要加强绩效目标细化和量化工作的力度，进一</w:t>
      </w:r>
      <w:r>
        <w:rPr>
          <w:rFonts w:ascii="楷体" w:hAnsi="楷体" w:eastAsia="楷体" w:cs="楷体"/>
          <w:spacing w:val="16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6"/>
          <w:sz w:val="32"/>
          <w:szCs w:val="32"/>
        </w:rPr>
        <w:t>步提高及资金使用效率。二是财务人员应进一步</w:t>
      </w:r>
      <w:r>
        <w:rPr>
          <w:rFonts w:ascii="楷体" w:hAnsi="楷体" w:eastAsia="楷体" w:cs="楷体"/>
          <w:spacing w:val="-7"/>
          <w:sz w:val="32"/>
          <w:szCs w:val="32"/>
        </w:rPr>
        <w:t>加强学习，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8"/>
          <w:sz w:val="32"/>
          <w:szCs w:val="32"/>
        </w:rPr>
        <w:t xml:space="preserve">多进行调查研究，更好地结合单位实际情况编制单位预算， </w:t>
      </w:r>
      <w:r>
        <w:rPr>
          <w:rFonts w:ascii="楷体" w:hAnsi="楷体" w:eastAsia="楷体" w:cs="楷体"/>
          <w:spacing w:val="-4"/>
          <w:sz w:val="32"/>
          <w:szCs w:val="32"/>
        </w:rPr>
        <w:t>提高预算编制的细化程度、精准度和合理性，提高资金使用</w:t>
      </w:r>
    </w:p>
    <w:p>
      <w:pPr>
        <w:spacing w:line="225" w:lineRule="auto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1"/>
          <w:sz w:val="32"/>
          <w:szCs w:val="32"/>
        </w:rPr>
        <w:t>的使用效率。</w:t>
      </w:r>
    </w:p>
    <w:p>
      <w:pPr>
        <w:spacing w:before="336" w:line="221" w:lineRule="auto"/>
        <w:ind w:left="67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九、部门整体支出绩效自评结果拟应用和公开情况</w:t>
      </w:r>
    </w:p>
    <w:p>
      <w:pPr>
        <w:spacing w:before="183" w:line="351" w:lineRule="auto"/>
        <w:ind w:right="128" w:firstLine="669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4"/>
          <w:sz w:val="32"/>
          <w:szCs w:val="32"/>
        </w:rPr>
        <w:t>2023年度支队整体支出绩效自评得分为99.66</w:t>
      </w:r>
      <w:r>
        <w:rPr>
          <w:rFonts w:ascii="楷体" w:hAnsi="楷体" w:eastAsia="楷体" w:cs="楷体"/>
          <w:spacing w:val="13"/>
          <w:sz w:val="32"/>
          <w:szCs w:val="32"/>
        </w:rPr>
        <w:t>分，绩</w:t>
      </w:r>
      <w:r>
        <w:rPr>
          <w:rFonts w:ascii="楷体" w:hAnsi="楷体" w:eastAsia="楷体" w:cs="楷体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7"/>
          <w:sz w:val="32"/>
          <w:szCs w:val="32"/>
        </w:rPr>
        <w:t>效评价等级为优秀，其中预算申请得9.66分，绩效指标得</w:t>
      </w:r>
    </w:p>
    <w:p>
      <w:pPr>
        <w:spacing w:line="230" w:lineRule="auto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2"/>
          <w:sz w:val="32"/>
          <w:szCs w:val="32"/>
        </w:rPr>
        <w:t>90分。</w:t>
      </w:r>
    </w:p>
    <w:p>
      <w:pPr>
        <w:spacing w:before="246" w:line="363" w:lineRule="auto"/>
        <w:ind w:right="166" w:firstLine="500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"/>
          <w:sz w:val="32"/>
          <w:szCs w:val="32"/>
        </w:rPr>
        <w:t xml:space="preserve">根据市财政相关部门统一部署，我支队2023部门整体支 </w:t>
      </w:r>
      <w:r>
        <w:rPr>
          <w:rFonts w:ascii="楷体" w:hAnsi="楷体" w:eastAsia="楷体" w:cs="楷体"/>
          <w:spacing w:val="-6"/>
          <w:sz w:val="32"/>
          <w:szCs w:val="32"/>
        </w:rPr>
        <w:t>出绩效自评情况将在岳阳市交通运输局门户网站公开，接受</w:t>
      </w:r>
      <w:r>
        <w:rPr>
          <w:rFonts w:ascii="楷体" w:hAnsi="楷体" w:eastAsia="楷体" w:cs="楷体"/>
          <w:spacing w:val="2"/>
          <w:sz w:val="32"/>
          <w:szCs w:val="32"/>
        </w:rPr>
        <w:t xml:space="preserve"> </w:t>
      </w:r>
      <w:r>
        <w:rPr>
          <w:rFonts w:ascii="楷体" w:hAnsi="楷体" w:eastAsia="楷体" w:cs="楷体"/>
          <w:spacing w:val="-5"/>
          <w:sz w:val="32"/>
          <w:szCs w:val="32"/>
        </w:rPr>
        <w:t>社会监督。对绩效自评工作中发现的问题及时整改，解决好</w:t>
      </w:r>
    </w:p>
    <w:p>
      <w:pPr>
        <w:spacing w:line="220" w:lineRule="auto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6"/>
          <w:sz w:val="32"/>
          <w:szCs w:val="32"/>
        </w:rPr>
        <w:t>绩效评价管理中存在的问题，提高工作效能。</w:t>
      </w:r>
    </w:p>
    <w:sectPr>
      <w:pgSz w:w="11900" w:h="16840"/>
      <w:pgMar w:top="400" w:right="1785" w:bottom="0" w:left="17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A9C0B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TotalTime>0</TotalTime>
  <ScaleCrop>false</ScaleCrop>
  <LinksUpToDate>false</LinksUpToDate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2024-07-04T14:56:00Z</dcterms:created>
  <dc:creator>Administrator</dc:creator>
  <cp:lastModifiedBy>指尖轻风</cp:lastModifiedBy>
  <dcterms:modified xsi:type="dcterms:W3CDTF">2024-07-04T06:56:27Z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2024-07-04T14:56:20Z</vt:filetime>
  </property>
  <property fmtid="{D5CDD505-2E9C-101B-9397-08002B2CF9AE}" pid="4" name="UsrData">
    <vt:lpwstr>668647911c73b2001f06506cwl</vt:lpwstr>
  </property>
  <property fmtid="{D5CDD505-2E9C-101B-9397-08002B2CF9AE}" pid="5" name="KSOProductBuildVer">
    <vt:lpwstr>2052-12.1.0.16929</vt:lpwstr>
  </property>
  <property fmtid="{D5CDD505-2E9C-101B-9397-08002B2CF9AE}" pid="6" name="ICV">
    <vt:lpwstr>B11E8F51EF1E4D24BA34693B9DD7031B_13</vt:lpwstr>
  </property>
</Properties>
</file>