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EBC59">
      <w:pPr>
        <w:spacing w:before="298" w:line="224" w:lineRule="auto"/>
        <w:ind w:left="5099"/>
        <w:rPr>
          <w:rFonts w:ascii="楷体" w:hAnsi="楷体" w:eastAsia="楷体" w:cs="楷体"/>
          <w:spacing w:val="3"/>
          <w:sz w:val="33"/>
          <w:szCs w:val="33"/>
        </w:rPr>
      </w:pPr>
    </w:p>
    <w:p w14:paraId="73D143B6">
      <w:pPr>
        <w:spacing w:before="298" w:line="224" w:lineRule="auto"/>
        <w:ind w:left="5099"/>
        <w:rPr>
          <w:rFonts w:ascii="楷体" w:hAnsi="楷体" w:eastAsia="楷体" w:cs="楷体"/>
          <w:spacing w:val="3"/>
          <w:sz w:val="33"/>
          <w:szCs w:val="33"/>
        </w:rPr>
      </w:pPr>
    </w:p>
    <w:p w14:paraId="1A670945">
      <w:pPr>
        <w:spacing w:before="298" w:line="224" w:lineRule="auto"/>
        <w:ind w:left="509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岳交网约许〔202</w:t>
      </w:r>
      <w:r>
        <w:rPr>
          <w:rFonts w:hint="eastAsia" w:ascii="楷体_GB2312" w:hAnsi="楷体_GB2312" w:eastAsia="楷体_GB2312" w:cs="楷体_GB2312"/>
          <w:spacing w:val="3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〕</w:t>
      </w:r>
      <w:r>
        <w:rPr>
          <w:rFonts w:hint="default" w:ascii="楷体_GB2312" w:hAnsi="楷体_GB2312" w:eastAsia="楷体_GB2312" w:cs="楷体_GB2312"/>
          <w:spacing w:val="3"/>
          <w:sz w:val="32"/>
          <w:szCs w:val="32"/>
          <w:lang w:val="en-US"/>
        </w:rPr>
        <w:t>2</w:t>
      </w: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号</w:t>
      </w:r>
    </w:p>
    <w:p w14:paraId="01161405">
      <w:pPr>
        <w:spacing w:line="270" w:lineRule="auto"/>
        <w:rPr>
          <w:rFonts w:ascii="Arial"/>
          <w:sz w:val="21"/>
        </w:rPr>
      </w:pPr>
    </w:p>
    <w:p w14:paraId="32BE7160">
      <w:pPr>
        <w:spacing w:line="27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4335EEC8">
      <w:pPr>
        <w:spacing w:before="149" w:line="21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5"/>
          <w:sz w:val="44"/>
          <w:szCs w:val="44"/>
        </w:rPr>
        <w:t>岳阳市交通运输局</w:t>
      </w:r>
    </w:p>
    <w:p w14:paraId="492AA662">
      <w:pPr>
        <w:spacing w:before="1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5"/>
          <w:sz w:val="44"/>
          <w:szCs w:val="44"/>
        </w:rPr>
        <w:t>网络预约出租汽车经营行政许可决定书</w:t>
      </w:r>
    </w:p>
    <w:p w14:paraId="70BFCA6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FEAAF3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湖南喜行网络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科技有限公司岳阳分公司：</w:t>
      </w:r>
    </w:p>
    <w:p w14:paraId="509483F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司于2026年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日提交的网络预约出租汽车经营申请收悉。经审查，你司符合《网约预约出租汽车经营服务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管理暂行办法》第五条、第六条之规定。结合贯彻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深化“放管服”改革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和优化营商环境工作要求，决定准予你司网络预约出租汽车经营许可。请你司进一步强化资质能力建设，巩固提升线上、线下服务水平，并按下列要求从事网络预约出租汽车经营活动：</w:t>
      </w:r>
    </w:p>
    <w:p w14:paraId="14D0412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湖南喜行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科技有限公司岳阳分公司</w:t>
      </w:r>
    </w:p>
    <w:p w14:paraId="0604E85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址：湖南省岳阳市岳阳楼区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金凤桥管理处巴陵东路东站服务中心6号门面</w:t>
      </w:r>
    </w:p>
    <w:p w14:paraId="4456353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经营范围：网络预约出租汽车客运</w:t>
      </w:r>
    </w:p>
    <w:p w14:paraId="3DC8CDB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经营区域：岳阳市城区</w:t>
      </w:r>
    </w:p>
    <w:p w14:paraId="616D2DC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经营期限：自202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日起至203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3A0DF53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E64D7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1AA16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CF476"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岳阳市交通运输局</w:t>
      </w:r>
    </w:p>
    <w:p w14:paraId="4BBE51EA"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5" w:type="default"/>
      <w:pgSz w:w="11900" w:h="16700"/>
      <w:pgMar w:top="1419" w:right="1329" w:bottom="1210" w:left="1239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D523C9D-98D3-45F9-8BB7-C4AB08534F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99F932-7FA2-4BCA-84D4-89DFB04337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CA8F">
    <w:pPr>
      <w:spacing w:line="5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F718B0"/>
    <w:rsid w:val="43CE261E"/>
    <w:rsid w:val="47DD2FC4"/>
    <w:rsid w:val="4BD05A47"/>
    <w:rsid w:val="577FBAC7"/>
    <w:rsid w:val="57915A3E"/>
    <w:rsid w:val="5F269A2D"/>
    <w:rsid w:val="648655E9"/>
    <w:rsid w:val="676F07A9"/>
    <w:rsid w:val="6D1F7993"/>
    <w:rsid w:val="6E1F0F32"/>
    <w:rsid w:val="6FDD8486"/>
    <w:rsid w:val="71BF227B"/>
    <w:rsid w:val="7CBC5A8B"/>
    <w:rsid w:val="F9F750DC"/>
    <w:rsid w:val="FEAF7E03"/>
    <w:rsid w:val="FFDF1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e8b2c679-2f58-44a7-8776-a0ebb5ff54ef</errorID>
      <errorWord>司2026年</errorWord>
      <group>L1_Word</group>
      <groupName>字词问题</groupName>
      <ability>L2_Typo</ability>
      <abilityName>字词错误</abilityName>
      <candidateList>
        <item>司于2026年</item>
      </candidateList>
      <explain/>
      <paraID>509483FB</paraID>
      <start>1</start>
      <end>8</end>
      <status>modified</status>
      <modifiedWord>司于2026年</modifiedWord>
      <trackRevisions>false</trackRevisions>
    </reviewItem>
    <reviewItem>
      <errorID>84260b00-5719-4222-9f84-08ca54b2b633</errorID>
      <errorWord>深化“放管服”改 革</errorWord>
      <group>L1_Political</group>
      <groupName>政治性问题</groupName>
      <ability>L2_Keyword</ability>
      <abilityName>固定表述</abilityName>
      <candidateList>
        <item>深化“放管服”改革</item>
      </candidateList>
      <explain>词汇“深化“放管服”改革”在特定场景下为固定表述形式，请确认此处的“深化“放管服”改 革”是否存在不当。</explain>
      <paraID>509483FB</paraID>
      <start>74</start>
      <end>83</end>
      <status>modified</status>
      <modifiedWord>深化“放管服”改革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ebfced-3a78-4c27-aa1f-e71798c8da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340</Characters>
  <TotalTime>26</TotalTime>
  <ScaleCrop>false</ScaleCrop>
  <LinksUpToDate>false</LinksUpToDate>
  <CharactersWithSpaces>345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2026-03-31T07:09:00Z</dcterms:created>
  <dc:creator>Administrator</dc:creator>
  <cp:lastModifiedBy>李兆丰</cp:lastModifiedBy>
  <cp:lastPrinted>2026-07-09T10:50:00Z</cp:lastPrinted>
  <dcterms:modified xsi:type="dcterms:W3CDTF">2026-07-09T08:08:08Z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2026-03-30T15:09:01Z</vt:filetime>
  </property>
  <property fmtid="{D5CDD505-2E9C-101B-9397-08002B2CF9AE}" pid="4" name="UsrData">
    <vt:lpwstr>69ca218bd3e451001f019a17wl</vt:lpwstr>
  </property>
  <property fmtid="{D5CDD505-2E9C-101B-9397-08002B2CF9AE}" pid="5" name="KSOTemplateDocerSaveRecord">
    <vt:lpwstr>eyJoZGlkIjoiYmQ5OTA1YzhkYTJhZTY1N2Q2NjJmYjRhN2VlYzEwOWIiLCJ1c2VySWQiOiIxNDgxMDAwNjMyIn0=</vt:lpwstr>
  </property>
  <property fmtid="{D5CDD505-2E9C-101B-9397-08002B2CF9AE}" pid="6" name="KSOProductBuildVer">
    <vt:lpwstr>2052-12.1.0.26895</vt:lpwstr>
  </property>
  <property fmtid="{D5CDD505-2E9C-101B-9397-08002B2CF9AE}" pid="7" name="ICV">
    <vt:lpwstr>CE7A99A23A3C40D89EF5862A308EAFAE_13</vt:lpwstr>
  </property>
</Properties>
</file>